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F7E5B7" w14:textId="48AA044D" w:rsidR="00474177" w:rsidRPr="00BD4480" w:rsidRDefault="00BD4480" w:rsidP="00474177">
      <w:pPr>
        <w:pStyle w:val="Body1"/>
        <w:rPr>
          <w:rFonts w:asciiTheme="majorHAnsi" w:hAnsiTheme="majorHAnsi"/>
          <w:i/>
          <w:smallCaps/>
          <w:color w:val="auto"/>
          <w:sz w:val="22"/>
          <w:szCs w:val="22"/>
        </w:rPr>
      </w:pPr>
      <w:bookmarkStart w:id="0" w:name="OLE_LINK9"/>
      <w:bookmarkStart w:id="1" w:name="OLE_LINK10"/>
      <w:bookmarkStart w:id="2" w:name="OLE_LINK3"/>
      <w:bookmarkStart w:id="3" w:name="OLE_LINK1"/>
      <w:bookmarkStart w:id="4" w:name="OLE_LINK2"/>
      <w:bookmarkStart w:id="5" w:name="OLE_LINK4"/>
      <w:bookmarkStart w:id="6" w:name="OLE_LINK5"/>
      <w:bookmarkStart w:id="7" w:name="OLE_LINK6"/>
      <w:bookmarkStart w:id="8" w:name="OLE_LINK87"/>
      <w:r w:rsidRPr="00BD4480"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0956EDA0" wp14:editId="3CBFE63E">
            <wp:simplePos x="0" y="0"/>
            <wp:positionH relativeFrom="column">
              <wp:posOffset>1905</wp:posOffset>
            </wp:positionH>
            <wp:positionV relativeFrom="paragraph">
              <wp:posOffset>3175</wp:posOffset>
            </wp:positionV>
            <wp:extent cx="1623060" cy="2462530"/>
            <wp:effectExtent l="0" t="0" r="0" b="0"/>
            <wp:wrapSquare wrapText="bothSides"/>
            <wp:docPr id="1" name="Picture 1" descr="http://studycentersonline.org/wp-content/uploads/2015/06/Ben_hur_1959_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udycentersonline.org/wp-content/uploads/2015/06/Ben_hur_1959_post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177" w:rsidRPr="00BD4480">
        <w:rPr>
          <w:rFonts w:asciiTheme="majorHAnsi" w:hAnsiTheme="majorHAnsi" w:cs="Georgia"/>
          <w:i/>
          <w:sz w:val="22"/>
          <w:szCs w:val="22"/>
        </w:rPr>
        <w:t>Ben-Hur</w:t>
      </w:r>
    </w:p>
    <w:p w14:paraId="67347B83" w14:textId="77777777" w:rsidR="00474177" w:rsidRPr="00BD4480" w:rsidRDefault="00474177" w:rsidP="00474177">
      <w:pPr>
        <w:rPr>
          <w:rFonts w:asciiTheme="majorHAnsi" w:hAnsiTheme="majorHAnsi"/>
          <w:b w:val="0"/>
          <w:sz w:val="22"/>
          <w:szCs w:val="22"/>
        </w:rPr>
      </w:pPr>
    </w:p>
    <w:p w14:paraId="59B2F022" w14:textId="463F7473" w:rsidR="00474177" w:rsidRPr="00BD4480" w:rsidRDefault="00BD4480" w:rsidP="009A6797">
      <w:pPr>
        <w:widowControl w:val="0"/>
        <w:autoSpaceDE w:val="0"/>
        <w:autoSpaceDN w:val="0"/>
        <w:adjustRightInd w:val="0"/>
        <w:spacing w:after="400"/>
        <w:jc w:val="both"/>
        <w:rPr>
          <w:rFonts w:asciiTheme="majorHAnsi" w:hAnsiTheme="majorHAnsi" w:cs="Georgia"/>
          <w:b w:val="0"/>
          <w:sz w:val="22"/>
          <w:szCs w:val="22"/>
        </w:rPr>
      </w:pPr>
      <w:hyperlink r:id="rId7" w:history="1">
        <w:r w:rsidR="00A017CF" w:rsidRPr="00BD4480">
          <w:rPr>
            <w:rStyle w:val="Hyperlink"/>
            <w:rFonts w:asciiTheme="majorHAnsi" w:hAnsiTheme="majorHAnsi" w:cs="Georgia"/>
            <w:b w:val="0"/>
            <w:i/>
            <w:sz w:val="22"/>
            <w:szCs w:val="22"/>
          </w:rPr>
          <w:t>Ben-Hur</w:t>
        </w:r>
      </w:hyperlink>
      <w:r w:rsidR="00474177" w:rsidRPr="00BD4480">
        <w:rPr>
          <w:rFonts w:asciiTheme="majorHAnsi" w:hAnsiTheme="majorHAnsi" w:cs="Georgia"/>
          <w:b w:val="0"/>
          <w:sz w:val="22"/>
          <w:szCs w:val="22"/>
        </w:rPr>
        <w:t xml:space="preserve">; </w:t>
      </w:r>
      <w:r w:rsidR="00A017CF" w:rsidRPr="00BD4480">
        <w:rPr>
          <w:rFonts w:asciiTheme="majorHAnsi" w:hAnsiTheme="majorHAnsi" w:cs="Georgia"/>
          <w:b w:val="0"/>
          <w:sz w:val="22"/>
          <w:szCs w:val="22"/>
        </w:rPr>
        <w:t>Metro-Goldwyn-Mayer</w:t>
      </w:r>
      <w:r w:rsidR="00474177" w:rsidRPr="00BD4480">
        <w:rPr>
          <w:rFonts w:asciiTheme="majorHAnsi" w:hAnsiTheme="majorHAnsi" w:cs="Georgia"/>
          <w:b w:val="0"/>
          <w:sz w:val="22"/>
          <w:szCs w:val="22"/>
        </w:rPr>
        <w:t xml:space="preserve">, </w:t>
      </w:r>
      <w:r w:rsidR="00A017CF" w:rsidRPr="00BD4480">
        <w:rPr>
          <w:rFonts w:asciiTheme="majorHAnsi" w:hAnsiTheme="majorHAnsi" w:cs="Georgia"/>
          <w:b w:val="0"/>
          <w:sz w:val="22"/>
          <w:szCs w:val="22"/>
        </w:rPr>
        <w:t>1959</w:t>
      </w:r>
      <w:r w:rsidR="00474177" w:rsidRPr="00BD4480">
        <w:rPr>
          <w:rFonts w:asciiTheme="majorHAnsi" w:hAnsiTheme="majorHAnsi" w:cs="Georgia"/>
          <w:b w:val="0"/>
          <w:sz w:val="22"/>
          <w:szCs w:val="22"/>
        </w:rPr>
        <w:t xml:space="preserve">; Directed by </w:t>
      </w:r>
      <w:r w:rsidR="00A017CF" w:rsidRPr="00BD4480">
        <w:rPr>
          <w:rFonts w:asciiTheme="majorHAnsi" w:hAnsiTheme="majorHAnsi" w:cs="Georgia"/>
          <w:b w:val="0"/>
          <w:sz w:val="22"/>
          <w:szCs w:val="22"/>
        </w:rPr>
        <w:t>William Wyler</w:t>
      </w:r>
      <w:r w:rsidR="00474177" w:rsidRPr="00BD4480">
        <w:rPr>
          <w:rFonts w:asciiTheme="majorHAnsi" w:hAnsiTheme="majorHAnsi" w:cs="Georgia"/>
          <w:b w:val="0"/>
          <w:sz w:val="22"/>
          <w:szCs w:val="22"/>
        </w:rPr>
        <w:t xml:space="preserve">; Starring </w:t>
      </w:r>
      <w:r w:rsidR="00A017CF" w:rsidRPr="00BD4480">
        <w:rPr>
          <w:rFonts w:asciiTheme="majorHAnsi" w:hAnsiTheme="majorHAnsi" w:cs="Georgia"/>
          <w:b w:val="0"/>
          <w:sz w:val="22"/>
          <w:szCs w:val="22"/>
        </w:rPr>
        <w:t xml:space="preserve">Charlton </w:t>
      </w:r>
      <w:proofErr w:type="spellStart"/>
      <w:r w:rsidR="00A017CF" w:rsidRPr="00BD4480">
        <w:rPr>
          <w:rFonts w:asciiTheme="majorHAnsi" w:hAnsiTheme="majorHAnsi" w:cs="Georgia"/>
          <w:b w:val="0"/>
          <w:sz w:val="22"/>
          <w:szCs w:val="22"/>
        </w:rPr>
        <w:t>Heston</w:t>
      </w:r>
      <w:proofErr w:type="spellEnd"/>
      <w:r w:rsidR="00474177" w:rsidRPr="00BD4480">
        <w:rPr>
          <w:rFonts w:asciiTheme="majorHAnsi" w:hAnsiTheme="majorHAnsi" w:cs="Georgia"/>
          <w:b w:val="0"/>
          <w:sz w:val="22"/>
          <w:szCs w:val="22"/>
        </w:rPr>
        <w:t xml:space="preserve">, </w:t>
      </w:r>
      <w:r w:rsidR="00A017CF" w:rsidRPr="00BD4480">
        <w:rPr>
          <w:rFonts w:asciiTheme="majorHAnsi" w:hAnsiTheme="majorHAnsi" w:cs="Georgia"/>
          <w:b w:val="0"/>
          <w:sz w:val="22"/>
          <w:szCs w:val="22"/>
        </w:rPr>
        <w:t>Jack Hawkins</w:t>
      </w:r>
      <w:r w:rsidR="00474177" w:rsidRPr="00BD4480">
        <w:rPr>
          <w:rFonts w:asciiTheme="majorHAnsi" w:hAnsiTheme="majorHAnsi" w:cs="Georgia"/>
          <w:b w:val="0"/>
          <w:sz w:val="22"/>
          <w:szCs w:val="22"/>
        </w:rPr>
        <w:t xml:space="preserve">, </w:t>
      </w:r>
      <w:r w:rsidR="00A017CF" w:rsidRPr="00BD4480">
        <w:rPr>
          <w:rFonts w:asciiTheme="majorHAnsi" w:hAnsiTheme="majorHAnsi" w:cs="Georgia"/>
          <w:b w:val="0"/>
          <w:sz w:val="22"/>
          <w:szCs w:val="22"/>
        </w:rPr>
        <w:t xml:space="preserve">Haya </w:t>
      </w:r>
      <w:proofErr w:type="spellStart"/>
      <w:r w:rsidR="00A017CF" w:rsidRPr="00BD4480">
        <w:rPr>
          <w:rFonts w:asciiTheme="majorHAnsi" w:hAnsiTheme="majorHAnsi" w:cs="Georgia"/>
          <w:b w:val="0"/>
          <w:sz w:val="22"/>
          <w:szCs w:val="22"/>
        </w:rPr>
        <w:t>Harareet</w:t>
      </w:r>
      <w:proofErr w:type="spellEnd"/>
      <w:r w:rsidR="00A017CF" w:rsidRPr="00BD4480">
        <w:rPr>
          <w:rFonts w:asciiTheme="majorHAnsi" w:hAnsiTheme="majorHAnsi" w:cs="Georgia"/>
          <w:b w:val="0"/>
          <w:sz w:val="22"/>
          <w:szCs w:val="22"/>
        </w:rPr>
        <w:t>, Stephen Boyd, &amp; Hugh Griffith</w:t>
      </w:r>
      <w:r w:rsidR="00474177" w:rsidRPr="00BD4480">
        <w:rPr>
          <w:rFonts w:asciiTheme="majorHAnsi" w:hAnsiTheme="majorHAnsi" w:cs="Georgia"/>
          <w:b w:val="0"/>
          <w:sz w:val="22"/>
          <w:szCs w:val="22"/>
        </w:rPr>
        <w:t xml:space="preserve">; Rated G; </w:t>
      </w:r>
      <w:hyperlink r:id="rId8" w:history="1">
        <w:r w:rsidR="00474177" w:rsidRPr="00BD4480">
          <w:rPr>
            <w:rStyle w:val="Hyperlink"/>
            <w:rFonts w:asciiTheme="majorHAnsi" w:hAnsiTheme="majorHAnsi" w:cs="Georgia"/>
            <w:b w:val="0"/>
            <w:sz w:val="22"/>
            <w:szCs w:val="22"/>
          </w:rPr>
          <w:t>Watch the trailer</w:t>
        </w:r>
      </w:hyperlink>
      <w:r w:rsidR="00474177" w:rsidRPr="00BD4480">
        <w:rPr>
          <w:rFonts w:asciiTheme="majorHAnsi" w:hAnsiTheme="majorHAnsi" w:cs="Georgia"/>
          <w:b w:val="0"/>
          <w:sz w:val="22"/>
          <w:szCs w:val="22"/>
        </w:rPr>
        <w:t>.</w:t>
      </w:r>
    </w:p>
    <w:p w14:paraId="40B32B8F" w14:textId="77777777" w:rsidR="00474177" w:rsidRPr="00BD4480" w:rsidRDefault="00474177" w:rsidP="00474177">
      <w:pPr>
        <w:rPr>
          <w:rFonts w:asciiTheme="majorHAnsi" w:hAnsiTheme="majorHAnsi"/>
          <w:b w:val="0"/>
          <w:sz w:val="22"/>
          <w:szCs w:val="22"/>
        </w:rPr>
      </w:pPr>
      <w:bookmarkStart w:id="9" w:name="_GoBack"/>
      <w:bookmarkEnd w:id="9"/>
      <w:r w:rsidRPr="00BD4480">
        <w:rPr>
          <w:rFonts w:asciiTheme="majorHAnsi" w:hAnsiTheme="majorHAnsi"/>
          <w:b w:val="0"/>
          <w:sz w:val="22"/>
          <w:szCs w:val="22"/>
          <w:u w:val="single"/>
        </w:rPr>
        <w:t>Summary</w:t>
      </w:r>
      <w:r w:rsidRPr="00BD4480">
        <w:rPr>
          <w:rFonts w:asciiTheme="majorHAnsi" w:hAnsiTheme="majorHAnsi"/>
          <w:b w:val="0"/>
          <w:sz w:val="22"/>
          <w:szCs w:val="22"/>
        </w:rPr>
        <w:t>:</w:t>
      </w:r>
    </w:p>
    <w:p w14:paraId="349AD34F" w14:textId="77777777" w:rsidR="00474177" w:rsidRPr="00BD4480" w:rsidRDefault="00474177" w:rsidP="00474177">
      <w:pPr>
        <w:rPr>
          <w:rFonts w:asciiTheme="majorHAnsi" w:hAnsiTheme="majorHAnsi"/>
          <w:b w:val="0"/>
          <w:sz w:val="22"/>
          <w:szCs w:val="22"/>
        </w:rPr>
      </w:pPr>
    </w:p>
    <w:p w14:paraId="1F7F930F" w14:textId="7CFFC00F" w:rsidR="00F26722" w:rsidRPr="00BD4480" w:rsidRDefault="009A6797" w:rsidP="00474177">
      <w:pPr>
        <w:rPr>
          <w:rFonts w:asciiTheme="majorHAnsi" w:hAnsiTheme="majorHAnsi"/>
          <w:b w:val="0"/>
          <w:sz w:val="22"/>
          <w:szCs w:val="22"/>
        </w:rPr>
      </w:pPr>
      <w:r w:rsidRPr="00BD4480">
        <w:rPr>
          <w:rFonts w:asciiTheme="majorHAnsi" w:hAnsiTheme="majorHAnsi"/>
          <w:b w:val="0"/>
          <w:sz w:val="22"/>
          <w:szCs w:val="22"/>
        </w:rPr>
        <w:t>The production company MGM—think of the roaring lion—was going bankrupt and invested an unprecedented amount of money into a</w:t>
      </w:r>
      <w:r w:rsidR="00D747B7" w:rsidRPr="00BD4480">
        <w:rPr>
          <w:rFonts w:asciiTheme="majorHAnsi" w:hAnsiTheme="majorHAnsi"/>
          <w:b w:val="0"/>
          <w:sz w:val="22"/>
          <w:szCs w:val="22"/>
        </w:rPr>
        <w:t xml:space="preserve"> single</w:t>
      </w:r>
      <w:r w:rsidRPr="00BD4480">
        <w:rPr>
          <w:rFonts w:asciiTheme="majorHAnsi" w:hAnsiTheme="majorHAnsi"/>
          <w:b w:val="0"/>
          <w:sz w:val="22"/>
          <w:szCs w:val="22"/>
        </w:rPr>
        <w:t xml:space="preserve"> film </w:t>
      </w:r>
      <w:r w:rsidR="0042451A" w:rsidRPr="00BD4480">
        <w:rPr>
          <w:rFonts w:asciiTheme="majorHAnsi" w:hAnsiTheme="majorHAnsi"/>
          <w:b w:val="0"/>
          <w:sz w:val="22"/>
          <w:szCs w:val="22"/>
        </w:rPr>
        <w:t>in order</w:t>
      </w:r>
      <w:r w:rsidRPr="00BD4480">
        <w:rPr>
          <w:rFonts w:asciiTheme="majorHAnsi" w:hAnsiTheme="majorHAnsi"/>
          <w:b w:val="0"/>
          <w:sz w:val="22"/>
          <w:szCs w:val="22"/>
        </w:rPr>
        <w:t xml:space="preserve"> to save the company. </w:t>
      </w:r>
      <w:r w:rsidR="0042451A" w:rsidRPr="00BD4480">
        <w:rPr>
          <w:rFonts w:asciiTheme="majorHAnsi" w:hAnsiTheme="majorHAnsi"/>
          <w:b w:val="0"/>
          <w:sz w:val="22"/>
          <w:szCs w:val="22"/>
        </w:rPr>
        <w:t xml:space="preserve">This </w:t>
      </w:r>
      <w:r w:rsidR="00F26722" w:rsidRPr="00BD4480">
        <w:rPr>
          <w:rFonts w:asciiTheme="majorHAnsi" w:hAnsiTheme="majorHAnsi"/>
          <w:b w:val="0"/>
          <w:sz w:val="22"/>
          <w:szCs w:val="22"/>
        </w:rPr>
        <w:t>$15 million</w:t>
      </w:r>
      <w:r w:rsidR="0042451A" w:rsidRPr="00BD4480">
        <w:rPr>
          <w:rFonts w:asciiTheme="majorHAnsi" w:hAnsiTheme="majorHAnsi"/>
          <w:b w:val="0"/>
          <w:sz w:val="22"/>
          <w:szCs w:val="22"/>
        </w:rPr>
        <w:t xml:space="preserve"> gamble had tens of thousands of costumes, the longest score of any film, the longest performance by an actor, the largest set ever built, and </w:t>
      </w:r>
      <w:r w:rsidR="00F26722" w:rsidRPr="00BD4480">
        <w:rPr>
          <w:rFonts w:asciiTheme="majorHAnsi" w:hAnsiTheme="majorHAnsi"/>
          <w:b w:val="0"/>
          <w:sz w:val="22"/>
          <w:szCs w:val="22"/>
        </w:rPr>
        <w:t xml:space="preserve">15,000 </w:t>
      </w:r>
      <w:r w:rsidR="0042451A" w:rsidRPr="00BD4480">
        <w:rPr>
          <w:rFonts w:asciiTheme="majorHAnsi" w:hAnsiTheme="majorHAnsi"/>
          <w:b w:val="0"/>
          <w:sz w:val="22"/>
          <w:szCs w:val="22"/>
        </w:rPr>
        <w:t>extras</w:t>
      </w:r>
      <w:r w:rsidR="00F26722" w:rsidRPr="00BD4480">
        <w:rPr>
          <w:rFonts w:asciiTheme="majorHAnsi" w:hAnsiTheme="majorHAnsi"/>
          <w:b w:val="0"/>
          <w:sz w:val="22"/>
          <w:szCs w:val="22"/>
        </w:rPr>
        <w:t>.</w:t>
      </w:r>
      <w:r w:rsidR="0042451A" w:rsidRPr="00BD4480">
        <w:rPr>
          <w:rFonts w:asciiTheme="majorHAnsi" w:hAnsiTheme="majorHAnsi"/>
          <w:b w:val="0"/>
          <w:sz w:val="22"/>
          <w:szCs w:val="22"/>
        </w:rPr>
        <w:t xml:space="preserve"> </w:t>
      </w:r>
      <w:r w:rsidR="003C5FD3" w:rsidRPr="00BD4480">
        <w:rPr>
          <w:rFonts w:asciiTheme="majorHAnsi" w:hAnsiTheme="majorHAnsi"/>
          <w:b w:val="0"/>
          <w:sz w:val="22"/>
          <w:szCs w:val="22"/>
        </w:rPr>
        <w:t>The chariot scene alone took five weeks to film. The</w:t>
      </w:r>
      <w:r w:rsidR="0042451A" w:rsidRPr="00BD4480">
        <w:rPr>
          <w:rFonts w:asciiTheme="majorHAnsi" w:hAnsiTheme="majorHAnsi"/>
          <w:b w:val="0"/>
          <w:sz w:val="22"/>
          <w:szCs w:val="22"/>
        </w:rPr>
        <w:t xml:space="preserve"> budget was the highest of any </w:t>
      </w:r>
      <w:r w:rsidR="00FF7971" w:rsidRPr="00BD4480">
        <w:rPr>
          <w:rFonts w:asciiTheme="majorHAnsi" w:hAnsiTheme="majorHAnsi"/>
          <w:b w:val="0"/>
          <w:sz w:val="22"/>
          <w:szCs w:val="22"/>
        </w:rPr>
        <w:t>movie ever made</w:t>
      </w:r>
      <w:r w:rsidR="00D747B7" w:rsidRPr="00BD4480">
        <w:rPr>
          <w:rFonts w:asciiTheme="majorHAnsi" w:hAnsiTheme="majorHAnsi"/>
          <w:b w:val="0"/>
          <w:sz w:val="22"/>
          <w:szCs w:val="22"/>
        </w:rPr>
        <w:t xml:space="preserve"> at the time</w:t>
      </w:r>
      <w:r w:rsidR="0042451A" w:rsidRPr="00BD4480">
        <w:rPr>
          <w:rFonts w:asciiTheme="majorHAnsi" w:hAnsiTheme="majorHAnsi"/>
          <w:b w:val="0"/>
          <w:sz w:val="22"/>
          <w:szCs w:val="22"/>
        </w:rPr>
        <w:t>. The film was so big that i</w:t>
      </w:r>
      <w:r w:rsidR="00F26722" w:rsidRPr="00BD4480">
        <w:rPr>
          <w:rFonts w:asciiTheme="majorHAnsi" w:hAnsiTheme="majorHAnsi"/>
          <w:b w:val="0"/>
          <w:sz w:val="22"/>
          <w:szCs w:val="22"/>
        </w:rPr>
        <w:t>t needed an intermis</w:t>
      </w:r>
      <w:r w:rsidR="0042451A" w:rsidRPr="00BD4480">
        <w:rPr>
          <w:rFonts w:asciiTheme="majorHAnsi" w:hAnsiTheme="majorHAnsi"/>
          <w:b w:val="0"/>
          <w:sz w:val="22"/>
          <w:szCs w:val="22"/>
        </w:rPr>
        <w:t xml:space="preserve">sion just to process everything, including </w:t>
      </w:r>
      <w:r w:rsidR="00D747B7" w:rsidRPr="00BD4480">
        <w:rPr>
          <w:rFonts w:asciiTheme="majorHAnsi" w:hAnsiTheme="majorHAnsi"/>
          <w:b w:val="0"/>
          <w:sz w:val="22"/>
          <w:szCs w:val="22"/>
        </w:rPr>
        <w:t>it</w:t>
      </w:r>
      <w:r w:rsidR="00F26722" w:rsidRPr="00BD4480">
        <w:rPr>
          <w:rFonts w:asciiTheme="majorHAnsi" w:hAnsiTheme="majorHAnsi"/>
          <w:b w:val="0"/>
          <w:sz w:val="22"/>
          <w:szCs w:val="22"/>
        </w:rPr>
        <w:t xml:space="preserve">s running time </w:t>
      </w:r>
      <w:r w:rsidR="00EA0744" w:rsidRPr="00BD4480">
        <w:rPr>
          <w:rFonts w:asciiTheme="majorHAnsi" w:hAnsiTheme="majorHAnsi"/>
          <w:b w:val="0"/>
          <w:sz w:val="22"/>
          <w:szCs w:val="22"/>
        </w:rPr>
        <w:t>of 22</w:t>
      </w:r>
      <w:r w:rsidR="0042451A" w:rsidRPr="00BD4480">
        <w:rPr>
          <w:rFonts w:asciiTheme="majorHAnsi" w:hAnsiTheme="majorHAnsi"/>
          <w:b w:val="0"/>
          <w:sz w:val="22"/>
          <w:szCs w:val="22"/>
        </w:rPr>
        <w:t xml:space="preserve">2 minutes. </w:t>
      </w:r>
      <w:r w:rsidR="0042451A" w:rsidRPr="00BD4480">
        <w:rPr>
          <w:rFonts w:asciiTheme="majorHAnsi" w:hAnsiTheme="majorHAnsi"/>
          <w:b w:val="0"/>
          <w:i/>
          <w:sz w:val="22"/>
          <w:szCs w:val="22"/>
        </w:rPr>
        <w:t>Ben-Hur</w:t>
      </w:r>
      <w:r w:rsidR="00FF7971" w:rsidRPr="00BD4480">
        <w:rPr>
          <w:rFonts w:asciiTheme="majorHAnsi" w:hAnsiTheme="majorHAnsi"/>
          <w:b w:val="0"/>
          <w:i/>
          <w:sz w:val="22"/>
          <w:szCs w:val="22"/>
        </w:rPr>
        <w:t xml:space="preserve"> </w:t>
      </w:r>
      <w:r w:rsidR="00FF7971" w:rsidRPr="00BD4480">
        <w:rPr>
          <w:rFonts w:asciiTheme="majorHAnsi" w:hAnsiTheme="majorHAnsi"/>
          <w:b w:val="0"/>
          <w:sz w:val="22"/>
          <w:szCs w:val="22"/>
        </w:rPr>
        <w:t xml:space="preserve">is based on the 1880 novel </w:t>
      </w:r>
      <w:r w:rsidR="00FF7971" w:rsidRPr="00BD4480">
        <w:rPr>
          <w:rFonts w:asciiTheme="majorHAnsi" w:hAnsiTheme="majorHAnsi"/>
          <w:b w:val="0"/>
          <w:i/>
          <w:sz w:val="22"/>
          <w:szCs w:val="22"/>
        </w:rPr>
        <w:t>Ben-Hur: A Tale of the Christ</w:t>
      </w:r>
      <w:r w:rsidR="00FF7971" w:rsidRPr="00BD4480">
        <w:rPr>
          <w:rFonts w:asciiTheme="majorHAnsi" w:hAnsiTheme="majorHAnsi"/>
          <w:b w:val="0"/>
          <w:sz w:val="22"/>
          <w:szCs w:val="22"/>
        </w:rPr>
        <w:t xml:space="preserve">. The main character is Judah Ben-Hur, a wealthy Jew living in Jerusalem in AD 26. This Jewish prince was childhood friends with a Gentile boy who grows up to be a Roman tribune. Judah is betrayed and becomes first a slave and then a champion charioteer. The epic story is one of romance, revenge, and redemption. </w:t>
      </w:r>
      <w:r w:rsidR="00FF7971" w:rsidRPr="00BD4480">
        <w:rPr>
          <w:rFonts w:asciiTheme="majorHAnsi" w:hAnsiTheme="majorHAnsi"/>
          <w:b w:val="0"/>
          <w:i/>
          <w:sz w:val="22"/>
          <w:szCs w:val="22"/>
        </w:rPr>
        <w:t xml:space="preserve">Ben-Hur </w:t>
      </w:r>
      <w:r w:rsidR="00FF7971" w:rsidRPr="00BD4480">
        <w:rPr>
          <w:rFonts w:asciiTheme="majorHAnsi" w:hAnsiTheme="majorHAnsi"/>
          <w:b w:val="0"/>
          <w:sz w:val="22"/>
          <w:szCs w:val="22"/>
        </w:rPr>
        <w:t xml:space="preserve">won eleven Oscars—tying </w:t>
      </w:r>
      <w:r w:rsidR="00FF7971" w:rsidRPr="00BD4480">
        <w:rPr>
          <w:rFonts w:asciiTheme="majorHAnsi" w:hAnsiTheme="majorHAnsi"/>
          <w:b w:val="0"/>
          <w:i/>
          <w:sz w:val="22"/>
          <w:szCs w:val="22"/>
        </w:rPr>
        <w:t xml:space="preserve">Titanic </w:t>
      </w:r>
      <w:r w:rsidR="00FF7971" w:rsidRPr="00BD4480">
        <w:rPr>
          <w:rFonts w:asciiTheme="majorHAnsi" w:hAnsiTheme="majorHAnsi"/>
          <w:b w:val="0"/>
          <w:sz w:val="22"/>
          <w:szCs w:val="22"/>
        </w:rPr>
        <w:t xml:space="preserve">and </w:t>
      </w:r>
      <w:r w:rsidR="00FF7971" w:rsidRPr="00BD4480">
        <w:rPr>
          <w:rFonts w:asciiTheme="majorHAnsi" w:hAnsiTheme="majorHAnsi"/>
          <w:b w:val="0"/>
          <w:i/>
          <w:sz w:val="22"/>
          <w:szCs w:val="22"/>
        </w:rPr>
        <w:t>The Lord of the Rings: The Return of the King</w:t>
      </w:r>
      <w:r w:rsidR="00FF7971" w:rsidRPr="00BD4480">
        <w:rPr>
          <w:rFonts w:asciiTheme="majorHAnsi" w:hAnsiTheme="majorHAnsi"/>
          <w:b w:val="0"/>
          <w:sz w:val="22"/>
          <w:szCs w:val="22"/>
        </w:rPr>
        <w:t xml:space="preserve"> for the most wins in history—and enough critical acclaim that the film is still honored and cherished half a century later. </w:t>
      </w:r>
    </w:p>
    <w:p w14:paraId="6350D12B" w14:textId="77777777" w:rsidR="008D6A86" w:rsidRPr="00BD4480" w:rsidRDefault="008D6A86" w:rsidP="00474177">
      <w:pPr>
        <w:rPr>
          <w:rFonts w:asciiTheme="majorHAnsi" w:hAnsiTheme="majorHAnsi"/>
          <w:b w:val="0"/>
          <w:sz w:val="22"/>
          <w:szCs w:val="22"/>
        </w:rPr>
      </w:pPr>
    </w:p>
    <w:p w14:paraId="387E18D4" w14:textId="77777777" w:rsidR="00474177" w:rsidRPr="00BD4480" w:rsidRDefault="00474177" w:rsidP="00474177">
      <w:pPr>
        <w:rPr>
          <w:rFonts w:asciiTheme="majorHAnsi" w:hAnsiTheme="majorHAnsi"/>
          <w:b w:val="0"/>
          <w:sz w:val="22"/>
          <w:szCs w:val="22"/>
        </w:rPr>
      </w:pPr>
    </w:p>
    <w:p w14:paraId="588B43AC" w14:textId="77777777" w:rsidR="00474177" w:rsidRPr="00BD4480" w:rsidRDefault="00474177" w:rsidP="00474177">
      <w:pPr>
        <w:rPr>
          <w:rFonts w:asciiTheme="majorHAnsi" w:hAnsiTheme="majorHAnsi"/>
          <w:b w:val="0"/>
          <w:sz w:val="22"/>
          <w:szCs w:val="22"/>
        </w:rPr>
      </w:pPr>
      <w:r w:rsidRPr="00BD4480">
        <w:rPr>
          <w:rFonts w:asciiTheme="majorHAnsi" w:hAnsiTheme="majorHAnsi"/>
          <w:b w:val="0"/>
          <w:sz w:val="22"/>
          <w:szCs w:val="22"/>
          <w:u w:val="single"/>
        </w:rPr>
        <w:t>Themes, Symbols, &amp; Motifs</w:t>
      </w:r>
      <w:r w:rsidRPr="00BD4480">
        <w:rPr>
          <w:rFonts w:asciiTheme="majorHAnsi" w:hAnsiTheme="majorHAnsi"/>
          <w:b w:val="0"/>
          <w:sz w:val="22"/>
          <w:szCs w:val="22"/>
        </w:rPr>
        <w:t>:</w:t>
      </w:r>
    </w:p>
    <w:p w14:paraId="71B00256" w14:textId="77777777" w:rsidR="00474177" w:rsidRPr="00BD4480" w:rsidRDefault="00474177" w:rsidP="00474177">
      <w:pPr>
        <w:rPr>
          <w:rFonts w:asciiTheme="majorHAnsi" w:hAnsiTheme="majorHAnsi"/>
          <w:b w:val="0"/>
          <w:sz w:val="22"/>
          <w:szCs w:val="22"/>
        </w:rPr>
      </w:pPr>
    </w:p>
    <w:p w14:paraId="519CA062" w14:textId="2BB33201" w:rsidR="006A0762" w:rsidRPr="00BD4480" w:rsidRDefault="006A0762" w:rsidP="006A0762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Theme="majorHAnsi" w:hAnsiTheme="majorHAnsi" w:cs="Helvetica"/>
          <w:b w:val="0"/>
          <w:color w:val="1C1C1C"/>
          <w:sz w:val="22"/>
          <w:szCs w:val="22"/>
        </w:rPr>
      </w:pPr>
      <w:r w:rsidRPr="00BD4480">
        <w:rPr>
          <w:rFonts w:asciiTheme="majorHAnsi" w:hAnsiTheme="majorHAnsi"/>
          <w:sz w:val="22"/>
          <w:szCs w:val="22"/>
        </w:rPr>
        <w:t>Crosses</w:t>
      </w:r>
      <w:r w:rsidRPr="00BD4480">
        <w:rPr>
          <w:rFonts w:asciiTheme="majorHAnsi" w:hAnsiTheme="majorHAnsi"/>
          <w:b w:val="0"/>
          <w:sz w:val="22"/>
          <w:szCs w:val="22"/>
        </w:rPr>
        <w:t xml:space="preserve">. A cross </w:t>
      </w:r>
      <w:r w:rsidR="0017564F" w:rsidRPr="00BD4480">
        <w:rPr>
          <w:rFonts w:asciiTheme="majorHAnsi" w:hAnsiTheme="majorHAnsi"/>
          <w:b w:val="0"/>
          <w:sz w:val="22"/>
          <w:szCs w:val="22"/>
        </w:rPr>
        <w:t>can be seen</w:t>
      </w:r>
      <w:r w:rsidRPr="00BD4480">
        <w:rPr>
          <w:rFonts w:asciiTheme="majorHAnsi" w:hAnsiTheme="majorHAnsi"/>
          <w:b w:val="0"/>
          <w:sz w:val="22"/>
          <w:szCs w:val="22"/>
        </w:rPr>
        <w:t xml:space="preserve"> over the map at the beginning of the film, at the crossbeams where Judah and </w:t>
      </w:r>
      <w:proofErr w:type="spellStart"/>
      <w:r w:rsidRPr="00BD4480">
        <w:rPr>
          <w:rFonts w:asciiTheme="majorHAnsi" w:hAnsiTheme="majorHAnsi"/>
          <w:b w:val="0"/>
          <w:sz w:val="22"/>
          <w:szCs w:val="22"/>
        </w:rPr>
        <w:t>Messala</w:t>
      </w:r>
      <w:proofErr w:type="spellEnd"/>
      <w:r w:rsidRPr="00BD4480">
        <w:rPr>
          <w:rFonts w:asciiTheme="majorHAnsi" w:hAnsiTheme="majorHAnsi"/>
          <w:b w:val="0"/>
          <w:sz w:val="22"/>
          <w:szCs w:val="22"/>
        </w:rPr>
        <w:t xml:space="preserve"> throw their spears, at the crucifixion, and in the film’s last frame. </w:t>
      </w:r>
    </w:p>
    <w:p w14:paraId="4BA45D77" w14:textId="6E515E44" w:rsidR="006A0762" w:rsidRPr="00BD4480" w:rsidRDefault="006A0762" w:rsidP="006A0762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Theme="majorHAnsi" w:hAnsiTheme="majorHAnsi" w:cs="Helvetica"/>
          <w:b w:val="0"/>
          <w:color w:val="1C1C1C"/>
          <w:sz w:val="22"/>
          <w:szCs w:val="22"/>
        </w:rPr>
      </w:pPr>
      <w:r w:rsidRPr="00BD4480">
        <w:rPr>
          <w:rFonts w:asciiTheme="majorHAnsi" w:hAnsiTheme="majorHAnsi"/>
          <w:sz w:val="22"/>
          <w:szCs w:val="22"/>
        </w:rPr>
        <w:t>Revenge &amp; Hate</w:t>
      </w:r>
      <w:r w:rsidRPr="00BD4480">
        <w:rPr>
          <w:rFonts w:asciiTheme="majorHAnsi" w:hAnsiTheme="majorHAnsi"/>
          <w:b w:val="0"/>
          <w:sz w:val="22"/>
          <w:szCs w:val="22"/>
        </w:rPr>
        <w:t xml:space="preserve">. “Hate keeps a man alive,” Quintus </w:t>
      </w:r>
      <w:proofErr w:type="spellStart"/>
      <w:r w:rsidRPr="00BD4480">
        <w:rPr>
          <w:rFonts w:asciiTheme="majorHAnsi" w:hAnsiTheme="majorHAnsi"/>
          <w:b w:val="0"/>
          <w:sz w:val="22"/>
          <w:szCs w:val="22"/>
        </w:rPr>
        <w:t>Arrius</w:t>
      </w:r>
      <w:proofErr w:type="spellEnd"/>
      <w:r w:rsidRPr="00BD4480">
        <w:rPr>
          <w:rFonts w:asciiTheme="majorHAnsi" w:hAnsiTheme="majorHAnsi"/>
          <w:b w:val="0"/>
          <w:sz w:val="22"/>
          <w:szCs w:val="22"/>
        </w:rPr>
        <w:t xml:space="preserve"> tells the slaves. Judah for many years is f</w:t>
      </w:r>
      <w:r w:rsidR="00D747B7" w:rsidRPr="00BD4480">
        <w:rPr>
          <w:rFonts w:asciiTheme="majorHAnsi" w:hAnsiTheme="majorHAnsi"/>
          <w:b w:val="0"/>
          <w:sz w:val="22"/>
          <w:szCs w:val="22"/>
        </w:rPr>
        <w:t xml:space="preserve">ueled by his desire for revenge, reminiscent of </w:t>
      </w:r>
      <w:r w:rsidR="00D747B7" w:rsidRPr="00BD4480">
        <w:rPr>
          <w:rFonts w:asciiTheme="majorHAnsi" w:hAnsiTheme="majorHAnsi" w:cs="Arial"/>
          <w:b w:val="0"/>
          <w:sz w:val="22"/>
          <w:szCs w:val="22"/>
        </w:rPr>
        <w:t xml:space="preserve">Edmond </w:t>
      </w:r>
      <w:proofErr w:type="spellStart"/>
      <w:r w:rsidR="00D747B7" w:rsidRPr="00BD4480">
        <w:rPr>
          <w:rFonts w:asciiTheme="majorHAnsi" w:hAnsiTheme="majorHAnsi" w:cs="Arial"/>
          <w:b w:val="0"/>
          <w:bCs/>
          <w:sz w:val="22"/>
          <w:szCs w:val="22"/>
        </w:rPr>
        <w:t>Dantès</w:t>
      </w:r>
      <w:proofErr w:type="spellEnd"/>
      <w:r w:rsidR="00D747B7" w:rsidRPr="00BD4480">
        <w:rPr>
          <w:rFonts w:asciiTheme="majorHAnsi" w:hAnsiTheme="majorHAnsi" w:cs="Arial"/>
          <w:b w:val="0"/>
          <w:bCs/>
          <w:sz w:val="22"/>
          <w:szCs w:val="22"/>
        </w:rPr>
        <w:t>.</w:t>
      </w:r>
      <w:r w:rsidRPr="00BD4480">
        <w:rPr>
          <w:rFonts w:asciiTheme="majorHAnsi" w:hAnsiTheme="majorHAnsi"/>
          <w:b w:val="0"/>
          <w:sz w:val="22"/>
          <w:szCs w:val="22"/>
        </w:rPr>
        <w:t xml:space="preserve"> </w:t>
      </w:r>
    </w:p>
    <w:p w14:paraId="1A539C4C" w14:textId="3ADBDF73" w:rsidR="00474177" w:rsidRPr="00BD4480" w:rsidRDefault="00474177" w:rsidP="00474177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Theme="majorHAnsi" w:hAnsiTheme="majorHAnsi" w:cs="Helvetica"/>
          <w:b w:val="0"/>
          <w:color w:val="1C1C1C"/>
          <w:sz w:val="22"/>
          <w:szCs w:val="22"/>
        </w:rPr>
      </w:pPr>
      <w:r w:rsidRPr="00BD4480">
        <w:rPr>
          <w:rFonts w:asciiTheme="majorHAnsi" w:hAnsiTheme="majorHAnsi"/>
          <w:sz w:val="22"/>
          <w:szCs w:val="22"/>
        </w:rPr>
        <w:t>Sword</w:t>
      </w:r>
      <w:r w:rsidR="00CA605A" w:rsidRPr="00BD4480">
        <w:rPr>
          <w:rFonts w:asciiTheme="majorHAnsi" w:hAnsiTheme="majorHAnsi"/>
          <w:sz w:val="22"/>
          <w:szCs w:val="22"/>
        </w:rPr>
        <w:t>s</w:t>
      </w:r>
      <w:r w:rsidRPr="00BD4480">
        <w:rPr>
          <w:rFonts w:asciiTheme="majorHAnsi" w:hAnsiTheme="majorHAnsi"/>
          <w:b w:val="0"/>
          <w:sz w:val="22"/>
          <w:szCs w:val="22"/>
        </w:rPr>
        <w:t>.</w:t>
      </w:r>
      <w:r w:rsidR="00FF7DCF" w:rsidRPr="00BD4480">
        <w:rPr>
          <w:rFonts w:asciiTheme="majorHAnsi" w:hAnsiTheme="majorHAnsi"/>
          <w:b w:val="0"/>
          <w:sz w:val="22"/>
          <w:szCs w:val="22"/>
        </w:rPr>
        <w:t xml:space="preserve"> </w:t>
      </w:r>
      <w:r w:rsidR="001301DD" w:rsidRPr="00BD4480">
        <w:rPr>
          <w:rFonts w:asciiTheme="majorHAnsi" w:hAnsiTheme="majorHAnsi"/>
          <w:b w:val="0"/>
          <w:sz w:val="22"/>
          <w:szCs w:val="22"/>
        </w:rPr>
        <w:t>Judah carries and fights with a sword,</w:t>
      </w:r>
      <w:r w:rsidR="000E351F" w:rsidRPr="00BD4480">
        <w:rPr>
          <w:rFonts w:asciiTheme="majorHAnsi" w:hAnsiTheme="majorHAnsi"/>
          <w:b w:val="0"/>
          <w:sz w:val="22"/>
          <w:szCs w:val="22"/>
        </w:rPr>
        <w:t xml:space="preserve"> gifts one to </w:t>
      </w:r>
      <w:proofErr w:type="spellStart"/>
      <w:r w:rsidR="000E351F" w:rsidRPr="00BD4480">
        <w:rPr>
          <w:rFonts w:asciiTheme="majorHAnsi" w:hAnsiTheme="majorHAnsi"/>
          <w:b w:val="0"/>
          <w:sz w:val="22"/>
          <w:szCs w:val="22"/>
        </w:rPr>
        <w:t>Messala</w:t>
      </w:r>
      <w:proofErr w:type="spellEnd"/>
      <w:r w:rsidR="000E351F" w:rsidRPr="00BD4480">
        <w:rPr>
          <w:rFonts w:asciiTheme="majorHAnsi" w:hAnsiTheme="majorHAnsi"/>
          <w:b w:val="0"/>
          <w:sz w:val="22"/>
          <w:szCs w:val="22"/>
        </w:rPr>
        <w:t>, and says</w:t>
      </w:r>
      <w:r w:rsidR="001301DD" w:rsidRPr="00BD4480">
        <w:rPr>
          <w:rFonts w:asciiTheme="majorHAnsi" w:hAnsiTheme="majorHAnsi"/>
          <w:b w:val="0"/>
          <w:sz w:val="22"/>
          <w:szCs w:val="22"/>
        </w:rPr>
        <w:t xml:space="preserve"> in the film’s last line, </w:t>
      </w:r>
      <w:r w:rsidR="00FF7DCF" w:rsidRPr="00BD4480">
        <w:rPr>
          <w:rFonts w:asciiTheme="majorHAnsi" w:hAnsiTheme="majorHAnsi"/>
          <w:b w:val="0"/>
          <w:sz w:val="22"/>
          <w:szCs w:val="22"/>
        </w:rPr>
        <w:t>“I felt his voice take the sword out of my hand.”</w:t>
      </w:r>
    </w:p>
    <w:p w14:paraId="48DBDCB9" w14:textId="5B3AC5DA" w:rsidR="00FF7DCF" w:rsidRPr="00BD4480" w:rsidRDefault="00E76130" w:rsidP="00474177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Theme="majorHAnsi" w:hAnsiTheme="majorHAnsi" w:cs="Helvetica"/>
          <w:b w:val="0"/>
          <w:color w:val="1C1C1C"/>
          <w:sz w:val="22"/>
          <w:szCs w:val="22"/>
        </w:rPr>
      </w:pPr>
      <w:r w:rsidRPr="00BD4480">
        <w:rPr>
          <w:rFonts w:asciiTheme="majorHAnsi" w:hAnsiTheme="majorHAnsi"/>
          <w:sz w:val="22"/>
          <w:szCs w:val="22"/>
        </w:rPr>
        <w:t>Water</w:t>
      </w:r>
      <w:r w:rsidRPr="00BD4480">
        <w:rPr>
          <w:rFonts w:asciiTheme="majorHAnsi" w:hAnsiTheme="majorHAnsi"/>
          <w:b w:val="0"/>
          <w:sz w:val="22"/>
          <w:szCs w:val="22"/>
        </w:rPr>
        <w:t>. Water frequently appears, from the shipwreck scene, to Jesus giving Judah a drink, to Judah declaring, “I’m thirsty still,</w:t>
      </w:r>
      <w:r w:rsidR="00FF7DCF" w:rsidRPr="00BD4480">
        <w:rPr>
          <w:rFonts w:asciiTheme="majorHAnsi" w:hAnsiTheme="majorHAnsi"/>
          <w:b w:val="0"/>
          <w:sz w:val="22"/>
          <w:szCs w:val="22"/>
        </w:rPr>
        <w:t>”</w:t>
      </w:r>
      <w:r w:rsidRPr="00BD4480">
        <w:rPr>
          <w:rFonts w:asciiTheme="majorHAnsi" w:hAnsiTheme="majorHAnsi"/>
          <w:b w:val="0"/>
          <w:sz w:val="22"/>
          <w:szCs w:val="22"/>
        </w:rPr>
        <w:t xml:space="preserve"> and most notably in the form of rain during the </w:t>
      </w:r>
      <w:r w:rsidR="009E0705" w:rsidRPr="00BD4480">
        <w:rPr>
          <w:rFonts w:asciiTheme="majorHAnsi" w:hAnsiTheme="majorHAnsi"/>
          <w:b w:val="0"/>
          <w:sz w:val="22"/>
          <w:szCs w:val="22"/>
        </w:rPr>
        <w:t>crucifixion</w:t>
      </w:r>
      <w:r w:rsidR="008A584D" w:rsidRPr="00BD4480">
        <w:rPr>
          <w:rFonts w:asciiTheme="majorHAnsi" w:hAnsiTheme="majorHAnsi"/>
          <w:b w:val="0"/>
          <w:sz w:val="22"/>
          <w:szCs w:val="22"/>
        </w:rPr>
        <w:t>, where it mixes with the blood of Jesus</w:t>
      </w:r>
      <w:r w:rsidRPr="00BD4480">
        <w:rPr>
          <w:rFonts w:asciiTheme="majorHAnsi" w:hAnsiTheme="majorHAnsi"/>
          <w:b w:val="0"/>
          <w:sz w:val="22"/>
          <w:szCs w:val="22"/>
        </w:rPr>
        <w:t>.</w:t>
      </w:r>
      <w:r w:rsidR="00FF7DCF" w:rsidRPr="00BD4480">
        <w:rPr>
          <w:rFonts w:asciiTheme="majorHAnsi" w:hAnsiTheme="majorHAnsi"/>
          <w:b w:val="0"/>
          <w:sz w:val="22"/>
          <w:szCs w:val="22"/>
        </w:rPr>
        <w:t xml:space="preserve"> </w:t>
      </w:r>
    </w:p>
    <w:p w14:paraId="2EB6B1A8" w14:textId="46641ED2" w:rsidR="008A584D" w:rsidRPr="00BD4480" w:rsidRDefault="00474177" w:rsidP="00FF7DCF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Theme="majorHAnsi" w:hAnsiTheme="majorHAnsi" w:cs="Helvetica"/>
          <w:b w:val="0"/>
          <w:color w:val="1C1C1C"/>
          <w:sz w:val="22"/>
          <w:szCs w:val="22"/>
        </w:rPr>
      </w:pPr>
      <w:r w:rsidRPr="00BD4480">
        <w:rPr>
          <w:rFonts w:asciiTheme="majorHAnsi" w:hAnsiTheme="majorHAnsi"/>
          <w:sz w:val="22"/>
          <w:szCs w:val="22"/>
        </w:rPr>
        <w:t>Rac</w:t>
      </w:r>
      <w:r w:rsidR="008A584D" w:rsidRPr="00BD4480">
        <w:rPr>
          <w:rFonts w:asciiTheme="majorHAnsi" w:hAnsiTheme="majorHAnsi"/>
          <w:sz w:val="22"/>
          <w:szCs w:val="22"/>
        </w:rPr>
        <w:t>ing</w:t>
      </w:r>
      <w:r w:rsidRPr="00BD4480">
        <w:rPr>
          <w:rFonts w:asciiTheme="majorHAnsi" w:hAnsiTheme="majorHAnsi"/>
          <w:b w:val="0"/>
          <w:sz w:val="22"/>
          <w:szCs w:val="22"/>
        </w:rPr>
        <w:t xml:space="preserve">. </w:t>
      </w:r>
      <w:r w:rsidR="008A584D" w:rsidRPr="00BD4480">
        <w:rPr>
          <w:rFonts w:asciiTheme="majorHAnsi" w:hAnsiTheme="majorHAnsi"/>
          <w:b w:val="0"/>
          <w:sz w:val="22"/>
          <w:szCs w:val="22"/>
        </w:rPr>
        <w:t xml:space="preserve">The metaphor of </w:t>
      </w:r>
      <w:r w:rsidR="00D0105E" w:rsidRPr="00BD4480">
        <w:rPr>
          <w:rFonts w:asciiTheme="majorHAnsi" w:hAnsiTheme="majorHAnsi"/>
          <w:b w:val="0"/>
          <w:sz w:val="22"/>
          <w:szCs w:val="22"/>
        </w:rPr>
        <w:t>a race</w:t>
      </w:r>
      <w:r w:rsidR="008A584D" w:rsidRPr="00BD4480">
        <w:rPr>
          <w:rFonts w:asciiTheme="majorHAnsi" w:hAnsiTheme="majorHAnsi"/>
          <w:b w:val="0"/>
          <w:sz w:val="22"/>
          <w:szCs w:val="22"/>
        </w:rPr>
        <w:t xml:space="preserve"> permeates the film: the chariot race, </w:t>
      </w:r>
      <w:proofErr w:type="spellStart"/>
      <w:r w:rsidR="008A584D" w:rsidRPr="00BD4480">
        <w:rPr>
          <w:rFonts w:asciiTheme="majorHAnsi" w:hAnsiTheme="majorHAnsi"/>
          <w:b w:val="0"/>
          <w:sz w:val="22"/>
          <w:szCs w:val="22"/>
        </w:rPr>
        <w:t>Messala’s</w:t>
      </w:r>
      <w:proofErr w:type="spellEnd"/>
      <w:r w:rsidR="008A584D" w:rsidRPr="00BD4480">
        <w:rPr>
          <w:rFonts w:asciiTheme="majorHAnsi" w:hAnsiTheme="majorHAnsi"/>
          <w:b w:val="0"/>
          <w:sz w:val="22"/>
          <w:szCs w:val="22"/>
        </w:rPr>
        <w:t xml:space="preserve"> dying words—“It goes on, Judah. The race…is not over!”—as well as an overall echo of Paul’s “I have finished the race” </w:t>
      </w:r>
      <w:r w:rsidR="0017564F" w:rsidRPr="00BD4480">
        <w:rPr>
          <w:rFonts w:asciiTheme="majorHAnsi" w:hAnsiTheme="majorHAnsi"/>
          <w:b w:val="0"/>
          <w:sz w:val="22"/>
          <w:szCs w:val="22"/>
        </w:rPr>
        <w:t>from</w:t>
      </w:r>
      <w:r w:rsidR="008A584D" w:rsidRPr="00BD4480">
        <w:rPr>
          <w:rFonts w:asciiTheme="majorHAnsi" w:hAnsiTheme="majorHAnsi"/>
          <w:b w:val="0"/>
          <w:sz w:val="22"/>
          <w:szCs w:val="22"/>
        </w:rPr>
        <w:t xml:space="preserve"> 2 Timothy.</w:t>
      </w:r>
    </w:p>
    <w:p w14:paraId="149FCD6E" w14:textId="77777777" w:rsidR="00474177" w:rsidRPr="00BD4480" w:rsidRDefault="00474177" w:rsidP="00474177">
      <w:pPr>
        <w:rPr>
          <w:rFonts w:asciiTheme="majorHAnsi" w:hAnsiTheme="majorHAnsi"/>
          <w:b w:val="0"/>
          <w:sz w:val="22"/>
          <w:szCs w:val="22"/>
          <w:u w:val="single"/>
        </w:rPr>
      </w:pPr>
    </w:p>
    <w:p w14:paraId="5198A2D1" w14:textId="77777777" w:rsidR="00474177" w:rsidRPr="00BD4480" w:rsidRDefault="00474177" w:rsidP="00474177">
      <w:pPr>
        <w:rPr>
          <w:rFonts w:asciiTheme="majorHAnsi" w:hAnsiTheme="majorHAnsi"/>
          <w:b w:val="0"/>
          <w:sz w:val="22"/>
          <w:szCs w:val="22"/>
          <w:u w:val="single"/>
        </w:rPr>
      </w:pPr>
    </w:p>
    <w:p w14:paraId="67AB0C0F" w14:textId="77777777" w:rsidR="00474177" w:rsidRPr="00BD4480" w:rsidRDefault="00474177" w:rsidP="00474177">
      <w:pPr>
        <w:rPr>
          <w:rFonts w:asciiTheme="majorHAnsi" w:hAnsiTheme="majorHAnsi"/>
          <w:b w:val="0"/>
          <w:sz w:val="22"/>
          <w:szCs w:val="22"/>
        </w:rPr>
      </w:pPr>
      <w:r w:rsidRPr="00BD4480">
        <w:rPr>
          <w:rFonts w:asciiTheme="majorHAnsi" w:hAnsiTheme="majorHAnsi"/>
          <w:b w:val="0"/>
          <w:sz w:val="22"/>
          <w:szCs w:val="22"/>
          <w:u w:val="single"/>
        </w:rPr>
        <w:t>Discussion Questions</w:t>
      </w:r>
      <w:r w:rsidRPr="00BD4480">
        <w:rPr>
          <w:rFonts w:asciiTheme="majorHAnsi" w:hAnsiTheme="majorHAnsi"/>
          <w:b w:val="0"/>
          <w:sz w:val="22"/>
          <w:szCs w:val="22"/>
        </w:rPr>
        <w:t>:</w:t>
      </w:r>
    </w:p>
    <w:p w14:paraId="27FA7703" w14:textId="77777777" w:rsidR="00474177" w:rsidRPr="00BD4480" w:rsidRDefault="00474177" w:rsidP="00474177">
      <w:pPr>
        <w:rPr>
          <w:rFonts w:asciiTheme="majorHAnsi" w:hAnsiTheme="majorHAnsi"/>
          <w:b w:val="0"/>
          <w:sz w:val="22"/>
          <w:szCs w:val="22"/>
        </w:rPr>
      </w:pPr>
    </w:p>
    <w:bookmarkEnd w:id="0"/>
    <w:bookmarkEnd w:id="1"/>
    <w:bookmarkEnd w:id="2"/>
    <w:p w14:paraId="772A49EA" w14:textId="019F861C" w:rsidR="00474177" w:rsidRPr="00BD4480" w:rsidRDefault="005344E3" w:rsidP="00474177">
      <w:pPr>
        <w:pStyle w:val="ListParagraph"/>
        <w:numPr>
          <w:ilvl w:val="0"/>
          <w:numId w:val="5"/>
        </w:numPr>
        <w:rPr>
          <w:rFonts w:asciiTheme="majorHAnsi" w:hAnsiTheme="majorHAnsi"/>
          <w:b w:val="0"/>
          <w:sz w:val="22"/>
          <w:szCs w:val="22"/>
        </w:rPr>
      </w:pPr>
      <w:r w:rsidRPr="00BD4480">
        <w:rPr>
          <w:rFonts w:asciiTheme="majorHAnsi" w:hAnsiTheme="majorHAnsi"/>
          <w:b w:val="0"/>
          <w:sz w:val="22"/>
          <w:szCs w:val="22"/>
        </w:rPr>
        <w:t xml:space="preserve">Why do the credits appear against Michelangelo’s </w:t>
      </w:r>
      <w:r w:rsidR="00E11236" w:rsidRPr="00BD4480">
        <w:rPr>
          <w:rFonts w:asciiTheme="majorHAnsi" w:hAnsiTheme="majorHAnsi"/>
          <w:b w:val="0"/>
          <w:sz w:val="22"/>
          <w:szCs w:val="22"/>
        </w:rPr>
        <w:t xml:space="preserve">Sistine Chapel </w:t>
      </w:r>
      <w:r w:rsidR="00571159" w:rsidRPr="00BD4480">
        <w:rPr>
          <w:rFonts w:asciiTheme="majorHAnsi" w:hAnsiTheme="majorHAnsi"/>
          <w:b w:val="0"/>
          <w:sz w:val="22"/>
          <w:szCs w:val="22"/>
        </w:rPr>
        <w:t>fresco</w:t>
      </w:r>
      <w:r w:rsidRPr="00BD4480">
        <w:rPr>
          <w:rFonts w:asciiTheme="majorHAnsi" w:hAnsiTheme="majorHAnsi"/>
          <w:b w:val="0"/>
          <w:sz w:val="22"/>
          <w:szCs w:val="22"/>
        </w:rPr>
        <w:t xml:space="preserve"> </w:t>
      </w:r>
      <w:r w:rsidR="00E11236" w:rsidRPr="00BD4480">
        <w:rPr>
          <w:rFonts w:asciiTheme="majorHAnsi" w:hAnsiTheme="majorHAnsi"/>
          <w:b w:val="0"/>
          <w:sz w:val="22"/>
          <w:szCs w:val="22"/>
        </w:rPr>
        <w:t>“The Creation of Adam”</w:t>
      </w:r>
      <w:r w:rsidRPr="00BD4480">
        <w:rPr>
          <w:rFonts w:asciiTheme="majorHAnsi" w:hAnsiTheme="majorHAnsi"/>
          <w:b w:val="0"/>
          <w:sz w:val="22"/>
          <w:szCs w:val="22"/>
        </w:rPr>
        <w:t>?</w:t>
      </w:r>
    </w:p>
    <w:p w14:paraId="06CDF7E7" w14:textId="7613B464" w:rsidR="00B93383" w:rsidRPr="00BD4480" w:rsidRDefault="00B93383" w:rsidP="00B93383">
      <w:pPr>
        <w:pStyle w:val="ListParagraph"/>
        <w:numPr>
          <w:ilvl w:val="0"/>
          <w:numId w:val="5"/>
        </w:numPr>
        <w:rPr>
          <w:rFonts w:asciiTheme="majorHAnsi" w:hAnsiTheme="majorHAnsi"/>
          <w:b w:val="0"/>
          <w:sz w:val="22"/>
          <w:szCs w:val="22"/>
        </w:rPr>
      </w:pPr>
      <w:r w:rsidRPr="00BD4480">
        <w:rPr>
          <w:rFonts w:asciiTheme="majorHAnsi" w:hAnsiTheme="majorHAnsi"/>
          <w:b w:val="0"/>
          <w:sz w:val="22"/>
          <w:szCs w:val="22"/>
        </w:rPr>
        <w:lastRenderedPageBreak/>
        <w:t xml:space="preserve">The director chose not to show Jesus’s face or have him speak. What effect </w:t>
      </w:r>
      <w:r w:rsidR="00E11236" w:rsidRPr="00BD4480">
        <w:rPr>
          <w:rFonts w:asciiTheme="majorHAnsi" w:hAnsiTheme="majorHAnsi"/>
          <w:b w:val="0"/>
          <w:sz w:val="22"/>
          <w:szCs w:val="22"/>
        </w:rPr>
        <w:t>does</w:t>
      </w:r>
      <w:r w:rsidRPr="00BD4480">
        <w:rPr>
          <w:rFonts w:asciiTheme="majorHAnsi" w:hAnsiTheme="majorHAnsi"/>
          <w:b w:val="0"/>
          <w:sz w:val="22"/>
          <w:szCs w:val="22"/>
        </w:rPr>
        <w:t xml:space="preserve"> this have?</w:t>
      </w:r>
    </w:p>
    <w:p w14:paraId="64669BF1" w14:textId="77777777" w:rsidR="00D2031B" w:rsidRPr="00BD4480" w:rsidRDefault="00D2031B" w:rsidP="00D2031B">
      <w:pPr>
        <w:pStyle w:val="ListParagraph"/>
        <w:numPr>
          <w:ilvl w:val="0"/>
          <w:numId w:val="5"/>
        </w:numPr>
        <w:rPr>
          <w:rFonts w:asciiTheme="majorHAnsi" w:hAnsiTheme="majorHAnsi"/>
          <w:b w:val="0"/>
          <w:sz w:val="22"/>
          <w:szCs w:val="22"/>
        </w:rPr>
      </w:pPr>
      <w:r w:rsidRPr="00BD4480">
        <w:rPr>
          <w:rFonts w:asciiTheme="majorHAnsi" w:hAnsiTheme="majorHAnsi"/>
          <w:b w:val="0"/>
          <w:sz w:val="22"/>
          <w:szCs w:val="22"/>
        </w:rPr>
        <w:t xml:space="preserve">Why </w:t>
      </w:r>
      <w:proofErr w:type="gramStart"/>
      <w:r w:rsidRPr="00BD4480">
        <w:rPr>
          <w:rFonts w:asciiTheme="majorHAnsi" w:hAnsiTheme="majorHAnsi"/>
          <w:b w:val="0"/>
          <w:sz w:val="22"/>
          <w:szCs w:val="22"/>
        </w:rPr>
        <w:t>is the novel version of the story</w:t>
      </w:r>
      <w:proofErr w:type="gramEnd"/>
      <w:r w:rsidRPr="00BD4480">
        <w:rPr>
          <w:rFonts w:asciiTheme="majorHAnsi" w:hAnsiTheme="majorHAnsi"/>
          <w:b w:val="0"/>
          <w:sz w:val="22"/>
          <w:szCs w:val="22"/>
        </w:rPr>
        <w:t xml:space="preserve"> subtitled </w:t>
      </w:r>
      <w:r w:rsidRPr="00BD4480">
        <w:rPr>
          <w:rFonts w:asciiTheme="majorHAnsi" w:hAnsiTheme="majorHAnsi"/>
          <w:b w:val="0"/>
          <w:i/>
          <w:sz w:val="22"/>
          <w:szCs w:val="22"/>
        </w:rPr>
        <w:t>A Tale of the Christ</w:t>
      </w:r>
      <w:r w:rsidRPr="00BD4480">
        <w:rPr>
          <w:rFonts w:asciiTheme="majorHAnsi" w:hAnsiTheme="majorHAnsi"/>
          <w:b w:val="0"/>
          <w:sz w:val="22"/>
          <w:szCs w:val="22"/>
        </w:rPr>
        <w:t>?</w:t>
      </w:r>
    </w:p>
    <w:p w14:paraId="380AAE23" w14:textId="45338059" w:rsidR="00E2175E" w:rsidRPr="00BD4480" w:rsidRDefault="00FA41C4" w:rsidP="00474177">
      <w:pPr>
        <w:pStyle w:val="ListParagraph"/>
        <w:numPr>
          <w:ilvl w:val="0"/>
          <w:numId w:val="5"/>
        </w:numPr>
        <w:rPr>
          <w:rFonts w:asciiTheme="majorHAnsi" w:hAnsiTheme="majorHAnsi"/>
          <w:b w:val="0"/>
          <w:sz w:val="22"/>
          <w:szCs w:val="22"/>
        </w:rPr>
      </w:pPr>
      <w:r w:rsidRPr="00BD4480">
        <w:rPr>
          <w:rFonts w:asciiTheme="majorHAnsi" w:hAnsiTheme="majorHAnsi"/>
          <w:b w:val="0"/>
          <w:sz w:val="22"/>
          <w:szCs w:val="22"/>
        </w:rPr>
        <w:t xml:space="preserve">What does Esther mean when she says to Miriam, </w:t>
      </w:r>
      <w:r w:rsidR="00E2175E" w:rsidRPr="00BD4480">
        <w:rPr>
          <w:rFonts w:asciiTheme="majorHAnsi" w:hAnsiTheme="majorHAnsi"/>
          <w:b w:val="0"/>
          <w:sz w:val="22"/>
          <w:szCs w:val="22"/>
        </w:rPr>
        <w:t xml:space="preserve">“The world is more </w:t>
      </w:r>
      <w:r w:rsidRPr="00BD4480">
        <w:rPr>
          <w:rFonts w:asciiTheme="majorHAnsi" w:hAnsiTheme="majorHAnsi"/>
          <w:b w:val="0"/>
          <w:sz w:val="22"/>
          <w:szCs w:val="22"/>
        </w:rPr>
        <w:t>than we know”?</w:t>
      </w:r>
    </w:p>
    <w:p w14:paraId="7D0C4583" w14:textId="479F557E" w:rsidR="008A1A0C" w:rsidRPr="00BD4480" w:rsidRDefault="008A1A0C" w:rsidP="00474177">
      <w:pPr>
        <w:pStyle w:val="ListParagraph"/>
        <w:numPr>
          <w:ilvl w:val="0"/>
          <w:numId w:val="5"/>
        </w:numPr>
        <w:rPr>
          <w:rFonts w:asciiTheme="majorHAnsi" w:hAnsiTheme="majorHAnsi"/>
          <w:b w:val="0"/>
          <w:sz w:val="22"/>
          <w:szCs w:val="22"/>
        </w:rPr>
      </w:pPr>
      <w:r w:rsidRPr="00BD4480">
        <w:rPr>
          <w:rFonts w:asciiTheme="majorHAnsi" w:hAnsiTheme="majorHAnsi"/>
          <w:b w:val="0"/>
          <w:sz w:val="22"/>
          <w:szCs w:val="22"/>
        </w:rPr>
        <w:t>What is the significance of the last ima</w:t>
      </w:r>
      <w:r w:rsidR="006D1288" w:rsidRPr="00BD4480">
        <w:rPr>
          <w:rFonts w:asciiTheme="majorHAnsi" w:hAnsiTheme="majorHAnsi"/>
          <w:b w:val="0"/>
          <w:sz w:val="22"/>
          <w:szCs w:val="22"/>
        </w:rPr>
        <w:t>ge of the film with the empty c</w:t>
      </w:r>
      <w:r w:rsidRPr="00BD4480">
        <w:rPr>
          <w:rFonts w:asciiTheme="majorHAnsi" w:hAnsiTheme="majorHAnsi"/>
          <w:b w:val="0"/>
          <w:sz w:val="22"/>
          <w:szCs w:val="22"/>
        </w:rPr>
        <w:t>r</w:t>
      </w:r>
      <w:r w:rsidR="006D1288" w:rsidRPr="00BD4480">
        <w:rPr>
          <w:rFonts w:asciiTheme="majorHAnsi" w:hAnsiTheme="majorHAnsi"/>
          <w:b w:val="0"/>
          <w:sz w:val="22"/>
          <w:szCs w:val="22"/>
        </w:rPr>
        <w:t>o</w:t>
      </w:r>
      <w:r w:rsidRPr="00BD4480">
        <w:rPr>
          <w:rFonts w:asciiTheme="majorHAnsi" w:hAnsiTheme="majorHAnsi"/>
          <w:b w:val="0"/>
          <w:sz w:val="22"/>
          <w:szCs w:val="22"/>
        </w:rPr>
        <w:t>sses</w:t>
      </w:r>
      <w:r w:rsidR="006D1288" w:rsidRPr="00BD4480">
        <w:rPr>
          <w:rFonts w:asciiTheme="majorHAnsi" w:hAnsiTheme="majorHAnsi"/>
          <w:b w:val="0"/>
          <w:sz w:val="22"/>
          <w:szCs w:val="22"/>
        </w:rPr>
        <w:t xml:space="preserve">, flock, and shepherd? </w:t>
      </w:r>
    </w:p>
    <w:bookmarkEnd w:id="3"/>
    <w:bookmarkEnd w:id="4"/>
    <w:p w14:paraId="2C627BE9" w14:textId="77777777" w:rsidR="00474177" w:rsidRPr="00BD4480" w:rsidRDefault="00474177" w:rsidP="00474177">
      <w:pPr>
        <w:rPr>
          <w:rFonts w:asciiTheme="majorHAnsi" w:hAnsiTheme="majorHAnsi"/>
          <w:sz w:val="22"/>
          <w:szCs w:val="22"/>
        </w:rPr>
      </w:pPr>
    </w:p>
    <w:bookmarkEnd w:id="5"/>
    <w:bookmarkEnd w:id="6"/>
    <w:bookmarkEnd w:id="7"/>
    <w:bookmarkEnd w:id="8"/>
    <w:p w14:paraId="07A7F4CA" w14:textId="77777777" w:rsidR="00383273" w:rsidRPr="00BD4480" w:rsidRDefault="00383273" w:rsidP="00383273">
      <w:pPr>
        <w:pStyle w:val="NoSpacing"/>
        <w:rPr>
          <w:rFonts w:asciiTheme="majorHAnsi" w:hAnsiTheme="majorHAnsi"/>
        </w:rPr>
      </w:pPr>
    </w:p>
    <w:p w14:paraId="7BD5B947" w14:textId="77777777" w:rsidR="00383273" w:rsidRPr="00BD4480" w:rsidRDefault="00383273">
      <w:pPr>
        <w:rPr>
          <w:rFonts w:asciiTheme="majorHAnsi" w:hAnsiTheme="majorHAnsi"/>
          <w:sz w:val="22"/>
          <w:szCs w:val="22"/>
        </w:rPr>
      </w:pPr>
    </w:p>
    <w:sectPr w:rsidR="00383273" w:rsidRPr="00BD4480" w:rsidSect="00094D56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alatino Bold">
    <w:altName w:val="MS Mincho"/>
    <w:charset w:val="00"/>
    <w:family w:val="auto"/>
    <w:pitch w:val="variable"/>
    <w:sig w:usb0="00000001" w:usb1="7800205A" w:usb2="14600000" w:usb3="00000000" w:csb0="00000193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Palatino">
    <w:altName w:val="MS Mincho"/>
    <w:charset w:val="00"/>
    <w:family w:val="auto"/>
    <w:pitch w:val="variable"/>
    <w:sig w:usb0="00000001" w:usb1="7800205A" w:usb2="14600000" w:usb3="00000000" w:csb0="0000019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B46E9"/>
    <w:multiLevelType w:val="hybridMultilevel"/>
    <w:tmpl w:val="521A1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9125B6"/>
    <w:multiLevelType w:val="hybridMultilevel"/>
    <w:tmpl w:val="C6E860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531C4A"/>
    <w:multiLevelType w:val="hybridMultilevel"/>
    <w:tmpl w:val="068C98B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7153683"/>
    <w:multiLevelType w:val="hybridMultilevel"/>
    <w:tmpl w:val="A0767648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52F2870"/>
    <w:multiLevelType w:val="hybridMultilevel"/>
    <w:tmpl w:val="76343CA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oNotDisplayPageBoundaries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A80"/>
    <w:rsid w:val="000004E0"/>
    <w:rsid w:val="00094D56"/>
    <w:rsid w:val="000A71F8"/>
    <w:rsid w:val="000E351F"/>
    <w:rsid w:val="001301DD"/>
    <w:rsid w:val="0017564F"/>
    <w:rsid w:val="002231DF"/>
    <w:rsid w:val="00383273"/>
    <w:rsid w:val="003C5FD3"/>
    <w:rsid w:val="0042451A"/>
    <w:rsid w:val="00474170"/>
    <w:rsid w:val="00474177"/>
    <w:rsid w:val="005344E3"/>
    <w:rsid w:val="00571159"/>
    <w:rsid w:val="006A0762"/>
    <w:rsid w:val="006D1288"/>
    <w:rsid w:val="008840F2"/>
    <w:rsid w:val="008A1A0C"/>
    <w:rsid w:val="008A584D"/>
    <w:rsid w:val="008D6A86"/>
    <w:rsid w:val="009A6797"/>
    <w:rsid w:val="009E0705"/>
    <w:rsid w:val="00A017CF"/>
    <w:rsid w:val="00A54519"/>
    <w:rsid w:val="00AA361B"/>
    <w:rsid w:val="00B93383"/>
    <w:rsid w:val="00BD4480"/>
    <w:rsid w:val="00CA605A"/>
    <w:rsid w:val="00D0105E"/>
    <w:rsid w:val="00D2031B"/>
    <w:rsid w:val="00D747B7"/>
    <w:rsid w:val="00DF4C11"/>
    <w:rsid w:val="00E11236"/>
    <w:rsid w:val="00E2175E"/>
    <w:rsid w:val="00E76130"/>
    <w:rsid w:val="00EA0744"/>
    <w:rsid w:val="00F052C0"/>
    <w:rsid w:val="00F26722"/>
    <w:rsid w:val="00F97A80"/>
    <w:rsid w:val="00FA41C4"/>
    <w:rsid w:val="00FB351B"/>
    <w:rsid w:val="00FF7971"/>
    <w:rsid w:val="00FF7DC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AED1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04E0"/>
    <w:rPr>
      <w:rFonts w:ascii="Palatino Bold" w:hAnsi="Palatino Bold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Address">
    <w:name w:val="HTML Address"/>
    <w:basedOn w:val="Normal"/>
    <w:link w:val="HTMLAddressChar"/>
    <w:uiPriority w:val="99"/>
    <w:semiHidden/>
    <w:unhideWhenUsed/>
    <w:rsid w:val="00F97A80"/>
    <w:rPr>
      <w:rFonts w:ascii="Times" w:hAnsi="Times"/>
      <w:b w:val="0"/>
      <w:i/>
      <w:iCs/>
      <w:sz w:val="20"/>
      <w:szCs w:val="20"/>
      <w:lang w:eastAsia="en-US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97A80"/>
    <w:rPr>
      <w:rFonts w:ascii="Times" w:hAnsi="Times"/>
      <w:i/>
      <w:iCs/>
      <w:sz w:val="20"/>
      <w:szCs w:val="20"/>
      <w:lang w:eastAsia="en-US"/>
    </w:rPr>
  </w:style>
  <w:style w:type="paragraph" w:styleId="NoSpacing">
    <w:name w:val="No Spacing"/>
    <w:uiPriority w:val="1"/>
    <w:qFormat/>
    <w:rsid w:val="00383273"/>
    <w:rPr>
      <w:rFonts w:eastAsiaTheme="minorHAns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47417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74177"/>
    <w:rPr>
      <w:color w:val="0000FF" w:themeColor="hyperlink"/>
      <w:u w:val="single"/>
    </w:rPr>
  </w:style>
  <w:style w:type="paragraph" w:customStyle="1" w:styleId="Body1">
    <w:name w:val="Body 1"/>
    <w:rsid w:val="00474177"/>
    <w:pPr>
      <w:outlineLvl w:val="0"/>
    </w:pPr>
    <w:rPr>
      <w:rFonts w:ascii="Palatino" w:eastAsia="Arial Unicode MS" w:hAnsi="Palatino" w:cs="Times New Roman"/>
      <w:color w:val="000000"/>
      <w:szCs w:val="20"/>
      <w:u w:color="00000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44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480"/>
    <w:rPr>
      <w:rFonts w:ascii="Tahoma" w:hAnsi="Tahoma" w:cs="Tahoma"/>
      <w:b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04E0"/>
    <w:rPr>
      <w:rFonts w:ascii="Palatino Bold" w:hAnsi="Palatino Bold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Address">
    <w:name w:val="HTML Address"/>
    <w:basedOn w:val="Normal"/>
    <w:link w:val="HTMLAddressChar"/>
    <w:uiPriority w:val="99"/>
    <w:semiHidden/>
    <w:unhideWhenUsed/>
    <w:rsid w:val="00F97A80"/>
    <w:rPr>
      <w:rFonts w:ascii="Times" w:hAnsi="Times"/>
      <w:b w:val="0"/>
      <w:i/>
      <w:iCs/>
      <w:sz w:val="20"/>
      <w:szCs w:val="20"/>
      <w:lang w:eastAsia="en-US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97A80"/>
    <w:rPr>
      <w:rFonts w:ascii="Times" w:hAnsi="Times"/>
      <w:i/>
      <w:iCs/>
      <w:sz w:val="20"/>
      <w:szCs w:val="20"/>
      <w:lang w:eastAsia="en-US"/>
    </w:rPr>
  </w:style>
  <w:style w:type="paragraph" w:styleId="NoSpacing">
    <w:name w:val="No Spacing"/>
    <w:uiPriority w:val="1"/>
    <w:qFormat/>
    <w:rsid w:val="00383273"/>
    <w:rPr>
      <w:rFonts w:eastAsiaTheme="minorHAns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47417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74177"/>
    <w:rPr>
      <w:color w:val="0000FF" w:themeColor="hyperlink"/>
      <w:u w:val="single"/>
    </w:rPr>
  </w:style>
  <w:style w:type="paragraph" w:customStyle="1" w:styleId="Body1">
    <w:name w:val="Body 1"/>
    <w:rsid w:val="00474177"/>
    <w:pPr>
      <w:outlineLvl w:val="0"/>
    </w:pPr>
    <w:rPr>
      <w:rFonts w:ascii="Palatino" w:eastAsia="Arial Unicode MS" w:hAnsi="Palatino" w:cs="Times New Roman"/>
      <w:color w:val="000000"/>
      <w:szCs w:val="20"/>
      <w:u w:color="00000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44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480"/>
    <w:rPr>
      <w:rFonts w:ascii="Tahoma" w:hAnsi="Tahoma" w:cs="Tahoma"/>
      <w:b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47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8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lzfqVtmxVA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imdb.com/title/tt0052618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Consortium of Christian Study Centers</Company>
  <LinksUpToDate>false</LinksUpToDate>
  <CharactersWithSpaces>2918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Drew Trotter</dc:creator>
  <cp:lastModifiedBy>Sam Heath</cp:lastModifiedBy>
  <cp:revision>2</cp:revision>
  <dcterms:created xsi:type="dcterms:W3CDTF">2015-06-12T18:40:00Z</dcterms:created>
  <dcterms:modified xsi:type="dcterms:W3CDTF">2015-06-12T18:40:00Z</dcterms:modified>
</cp:coreProperties>
</file>