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40A15" w14:textId="2B0E5DE9" w:rsidR="008761A3" w:rsidRPr="00045B8D" w:rsidRDefault="00045B8D" w:rsidP="008761A3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2"/>
      <w:bookmarkStart w:id="1" w:name="OLE_LINK3"/>
      <w:bookmarkStart w:id="2" w:name="OLE_LINK5"/>
      <w:bookmarkStart w:id="3" w:name="OLE_LINK6"/>
      <w:bookmarkStart w:id="4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3581A5" wp14:editId="1E63D483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919605" cy="2858770"/>
            <wp:effectExtent l="0" t="0" r="4445" b="0"/>
            <wp:wrapSquare wrapText="bothSides"/>
            <wp:docPr id="1" name="Picture 1" descr="MV5BMTQxNDY2NjMwNF5BMl5BanBnXkFtZTcwNzExMDg0OQ@@._V1_SX640_SY7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5BMTQxNDY2NjMwNF5BMl5BanBnXkFtZTcwNzExMDg0OQ@@._V1_SX640_SY72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1A3" w:rsidRPr="00045B8D">
        <w:rPr>
          <w:rFonts w:asciiTheme="majorHAnsi" w:hAnsiTheme="majorHAnsi"/>
          <w:i/>
          <w:smallCaps/>
          <w:color w:val="auto"/>
          <w:sz w:val="22"/>
          <w:szCs w:val="22"/>
        </w:rPr>
        <w:t>20 Feet from Stardom</w:t>
      </w:r>
    </w:p>
    <w:p w14:paraId="33C3885E" w14:textId="77777777" w:rsidR="008761A3" w:rsidRPr="00045B8D" w:rsidRDefault="008761A3" w:rsidP="008761A3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6F535596" w14:textId="77777777" w:rsidR="008761A3" w:rsidRPr="00045B8D" w:rsidRDefault="009A5C71" w:rsidP="008761A3">
      <w:pPr>
        <w:pStyle w:val="Body1"/>
        <w:rPr>
          <w:rFonts w:asciiTheme="majorHAnsi" w:hAnsiTheme="majorHAnsi"/>
          <w:color w:val="auto"/>
          <w:sz w:val="22"/>
          <w:szCs w:val="22"/>
        </w:rPr>
      </w:pPr>
      <w:hyperlink r:id="rId7" w:history="1">
        <w:proofErr w:type="gramStart"/>
        <w:r w:rsidR="001E41C3" w:rsidRPr="00045B8D">
          <w:rPr>
            <w:rStyle w:val="Hyperlink"/>
            <w:rFonts w:asciiTheme="majorHAnsi" w:hAnsiTheme="majorHAnsi"/>
            <w:i/>
            <w:sz w:val="22"/>
            <w:szCs w:val="22"/>
          </w:rPr>
          <w:t>20 Feet from Stardom</w:t>
        </w:r>
      </w:hyperlink>
      <w:r w:rsidR="001E41C3" w:rsidRPr="00045B8D">
        <w:rPr>
          <w:rFonts w:asciiTheme="majorHAnsi" w:hAnsiTheme="majorHAnsi"/>
          <w:color w:val="auto"/>
          <w:sz w:val="22"/>
          <w:szCs w:val="22"/>
        </w:rPr>
        <w:t>, Tremolo Productions</w:t>
      </w:r>
      <w:r w:rsidR="008761A3" w:rsidRPr="00045B8D">
        <w:rPr>
          <w:rFonts w:asciiTheme="majorHAnsi" w:hAnsiTheme="majorHAnsi"/>
          <w:color w:val="auto"/>
          <w:sz w:val="22"/>
          <w:szCs w:val="22"/>
        </w:rPr>
        <w:t xml:space="preserve">, 2013; Directed by </w:t>
      </w:r>
      <w:r w:rsidR="001E41C3" w:rsidRPr="00045B8D">
        <w:rPr>
          <w:rFonts w:asciiTheme="majorHAnsi" w:hAnsiTheme="majorHAnsi"/>
          <w:color w:val="auto"/>
          <w:sz w:val="22"/>
          <w:szCs w:val="22"/>
        </w:rPr>
        <w:t>Morgan Neville</w:t>
      </w:r>
      <w:r w:rsidR="008761A3" w:rsidRPr="00045B8D">
        <w:rPr>
          <w:rFonts w:asciiTheme="majorHAnsi" w:hAnsiTheme="majorHAnsi"/>
          <w:color w:val="auto"/>
          <w:sz w:val="22"/>
          <w:szCs w:val="22"/>
        </w:rPr>
        <w:t>; PG-13.</w:t>
      </w:r>
      <w:proofErr w:type="gramEnd"/>
      <w:r w:rsidR="008761A3" w:rsidRPr="00045B8D">
        <w:rPr>
          <w:rFonts w:asciiTheme="majorHAnsi" w:hAnsiTheme="majorHAnsi"/>
          <w:color w:val="auto"/>
          <w:sz w:val="22"/>
          <w:szCs w:val="22"/>
        </w:rPr>
        <w:t xml:space="preserve"> </w:t>
      </w:r>
      <w:hyperlink r:id="rId8" w:history="1">
        <w:r w:rsidR="008761A3" w:rsidRPr="00045B8D">
          <w:rPr>
            <w:rStyle w:val="Hyperlink"/>
            <w:rFonts w:asciiTheme="majorHAnsi" w:hAnsiTheme="majorHAnsi"/>
            <w:sz w:val="22"/>
            <w:szCs w:val="22"/>
          </w:rPr>
          <w:t>Watch the trailer.</w:t>
        </w:r>
      </w:hyperlink>
      <w:r w:rsidR="008761A3" w:rsidRPr="00045B8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6B075AB8" w14:textId="77777777" w:rsidR="008761A3" w:rsidRPr="00045B8D" w:rsidRDefault="008761A3" w:rsidP="008761A3">
      <w:pPr>
        <w:pStyle w:val="Body1"/>
        <w:rPr>
          <w:rFonts w:asciiTheme="majorHAnsi" w:hAnsiTheme="majorHAnsi"/>
          <w:sz w:val="22"/>
          <w:szCs w:val="22"/>
        </w:rPr>
      </w:pPr>
    </w:p>
    <w:p w14:paraId="14302F2C" w14:textId="77777777" w:rsidR="008761A3" w:rsidRPr="00045B8D" w:rsidRDefault="008761A3" w:rsidP="008761A3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4A5AB718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045B8D">
        <w:rPr>
          <w:rFonts w:asciiTheme="majorHAnsi" w:hAnsiTheme="majorHAnsi"/>
          <w:b w:val="0"/>
          <w:sz w:val="22"/>
          <w:szCs w:val="22"/>
        </w:rPr>
        <w:t>:</w:t>
      </w:r>
    </w:p>
    <w:p w14:paraId="152EE385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</w:p>
    <w:p w14:paraId="42DB29F3" w14:textId="5243EF26" w:rsidR="008761A3" w:rsidRPr="00045B8D" w:rsidRDefault="00D31C60" w:rsidP="008761A3">
      <w:p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b w:val="0"/>
          <w:sz w:val="22"/>
          <w:szCs w:val="22"/>
        </w:rPr>
        <w:t xml:space="preserve">Many of our favorite songs feature backup singers who often get overshadowed by the lead singer. Think </w:t>
      </w:r>
      <w:r w:rsidR="00A47FC3" w:rsidRPr="00045B8D">
        <w:rPr>
          <w:rFonts w:asciiTheme="majorHAnsi" w:hAnsiTheme="majorHAnsi"/>
          <w:b w:val="0"/>
          <w:sz w:val="22"/>
          <w:szCs w:val="22"/>
        </w:rPr>
        <w:t xml:space="preserve">of </w:t>
      </w:r>
      <w:r w:rsidRPr="00045B8D">
        <w:rPr>
          <w:rFonts w:asciiTheme="majorHAnsi" w:hAnsiTheme="majorHAnsi"/>
          <w:b w:val="0"/>
          <w:sz w:val="22"/>
          <w:szCs w:val="22"/>
        </w:rPr>
        <w:t>“</w:t>
      </w:r>
      <w:proofErr w:type="spellStart"/>
      <w:r w:rsidRPr="00045B8D">
        <w:rPr>
          <w:rFonts w:asciiTheme="majorHAnsi" w:hAnsiTheme="majorHAnsi"/>
          <w:b w:val="0"/>
          <w:sz w:val="22"/>
          <w:szCs w:val="22"/>
        </w:rPr>
        <w:t>Gimme</w:t>
      </w:r>
      <w:proofErr w:type="spellEnd"/>
      <w:r w:rsidRPr="00045B8D">
        <w:rPr>
          <w:rFonts w:asciiTheme="majorHAnsi" w:hAnsiTheme="majorHAnsi"/>
          <w:b w:val="0"/>
          <w:sz w:val="22"/>
          <w:szCs w:val="22"/>
        </w:rPr>
        <w:t xml:space="preserve"> Shelter” by the Rolling Stones or “Hit the Road Jack” with Ray Charles. </w:t>
      </w:r>
      <w:r w:rsidR="00A47FC3" w:rsidRPr="00045B8D">
        <w:rPr>
          <w:rFonts w:asciiTheme="majorHAnsi" w:hAnsiTheme="majorHAnsi"/>
          <w:b w:val="0"/>
          <w:sz w:val="22"/>
          <w:szCs w:val="22"/>
        </w:rPr>
        <w:t>Often the backup singers are the one</w:t>
      </w:r>
      <w:r w:rsidR="009C14FF" w:rsidRPr="00045B8D">
        <w:rPr>
          <w:rFonts w:asciiTheme="majorHAnsi" w:hAnsiTheme="majorHAnsi"/>
          <w:b w:val="0"/>
          <w:sz w:val="22"/>
          <w:szCs w:val="22"/>
        </w:rPr>
        <w:t>s</w:t>
      </w:r>
      <w:r w:rsidR="00A47FC3" w:rsidRPr="00045B8D">
        <w:rPr>
          <w:rFonts w:asciiTheme="majorHAnsi" w:hAnsiTheme="majorHAnsi"/>
          <w:b w:val="0"/>
          <w:sz w:val="22"/>
          <w:szCs w:val="22"/>
        </w:rPr>
        <w:t xml:space="preserve"> who make the song w</w:t>
      </w:r>
      <w:bookmarkStart w:id="5" w:name="_GoBack"/>
      <w:bookmarkEnd w:id="5"/>
      <w:r w:rsidR="00A47FC3" w:rsidRPr="00045B8D">
        <w:rPr>
          <w:rFonts w:asciiTheme="majorHAnsi" w:hAnsiTheme="majorHAnsi"/>
          <w:b w:val="0"/>
          <w:sz w:val="22"/>
          <w:szCs w:val="22"/>
        </w:rPr>
        <w:t xml:space="preserve">ork and make it memorable. Countless artists have used backup singers, from </w:t>
      </w:r>
      <w:r w:rsidR="00760B9B" w:rsidRPr="00045B8D">
        <w:rPr>
          <w:rFonts w:asciiTheme="majorHAnsi" w:hAnsiTheme="majorHAnsi"/>
          <w:b w:val="0"/>
          <w:sz w:val="22"/>
          <w:szCs w:val="22"/>
        </w:rPr>
        <w:t xml:space="preserve">Stevie Wonder, </w:t>
      </w:r>
      <w:r w:rsidR="00A47FC3" w:rsidRPr="00045B8D">
        <w:rPr>
          <w:rFonts w:asciiTheme="majorHAnsi" w:hAnsiTheme="majorHAnsi"/>
          <w:b w:val="0"/>
          <w:sz w:val="22"/>
          <w:szCs w:val="22"/>
        </w:rPr>
        <w:t>Mick Jagger</w:t>
      </w:r>
      <w:r w:rsidR="00760B9B" w:rsidRPr="00045B8D">
        <w:rPr>
          <w:rFonts w:asciiTheme="majorHAnsi" w:hAnsiTheme="majorHAnsi"/>
          <w:b w:val="0"/>
          <w:sz w:val="22"/>
          <w:szCs w:val="22"/>
        </w:rPr>
        <w:t xml:space="preserve">, </w:t>
      </w:r>
      <w:r w:rsidR="00A47FC3" w:rsidRPr="00045B8D">
        <w:rPr>
          <w:rFonts w:asciiTheme="majorHAnsi" w:hAnsiTheme="majorHAnsi"/>
          <w:b w:val="0"/>
          <w:sz w:val="22"/>
          <w:szCs w:val="22"/>
        </w:rPr>
        <w:t xml:space="preserve">Diana Ross, </w:t>
      </w:r>
      <w:r w:rsidR="00760B9B" w:rsidRPr="00045B8D">
        <w:rPr>
          <w:rFonts w:asciiTheme="majorHAnsi" w:hAnsiTheme="majorHAnsi"/>
          <w:b w:val="0"/>
          <w:sz w:val="22"/>
          <w:szCs w:val="22"/>
        </w:rPr>
        <w:t xml:space="preserve">Elton John, Bruce Springsteen, </w:t>
      </w:r>
      <w:r w:rsidR="00A47FC3" w:rsidRPr="00045B8D">
        <w:rPr>
          <w:rFonts w:asciiTheme="majorHAnsi" w:hAnsiTheme="majorHAnsi"/>
          <w:b w:val="0"/>
          <w:sz w:val="22"/>
          <w:szCs w:val="22"/>
        </w:rPr>
        <w:t>to</w:t>
      </w:r>
      <w:r w:rsidR="00760B9B" w:rsidRPr="00045B8D">
        <w:rPr>
          <w:rFonts w:asciiTheme="majorHAnsi" w:hAnsiTheme="majorHAnsi"/>
          <w:b w:val="0"/>
          <w:sz w:val="22"/>
          <w:szCs w:val="22"/>
        </w:rPr>
        <w:t xml:space="preserve"> Sting</w:t>
      </w:r>
      <w:r w:rsidR="00A47FC3" w:rsidRPr="00045B8D">
        <w:rPr>
          <w:rFonts w:asciiTheme="majorHAnsi" w:hAnsiTheme="majorHAnsi"/>
          <w:b w:val="0"/>
          <w:sz w:val="22"/>
          <w:szCs w:val="22"/>
        </w:rPr>
        <w:t>.</w:t>
      </w:r>
      <w:r w:rsidR="009C14FF" w:rsidRPr="00045B8D">
        <w:rPr>
          <w:rFonts w:asciiTheme="majorHAnsi" w:hAnsiTheme="majorHAnsi"/>
          <w:b w:val="0"/>
          <w:sz w:val="22"/>
          <w:szCs w:val="22"/>
        </w:rPr>
        <w:t xml:space="preserve"> This documentary chronicles the journey of a handful of female backup singers as they perform near, but often not </w:t>
      </w:r>
      <w:r w:rsidR="009C14FF" w:rsidRPr="00045B8D">
        <w:rPr>
          <w:rFonts w:asciiTheme="majorHAnsi" w:hAnsiTheme="majorHAnsi"/>
          <w:b w:val="0"/>
          <w:i/>
          <w:sz w:val="22"/>
          <w:szCs w:val="22"/>
        </w:rPr>
        <w:t>in</w:t>
      </w:r>
      <w:r w:rsidR="009C14FF" w:rsidRPr="00045B8D">
        <w:rPr>
          <w:rFonts w:asciiTheme="majorHAnsi" w:hAnsiTheme="majorHAnsi"/>
          <w:b w:val="0"/>
          <w:sz w:val="22"/>
          <w:szCs w:val="22"/>
        </w:rPr>
        <w:t xml:space="preserve">, the spotlight. Some attempt solo careers, with varying degrees of success. Directed by Morgan Neville, who has done many documentaries on musicians, </w:t>
      </w:r>
      <w:r w:rsidR="009C14FF" w:rsidRPr="00045B8D">
        <w:rPr>
          <w:rFonts w:asciiTheme="majorHAnsi" w:hAnsiTheme="majorHAnsi"/>
          <w:b w:val="0"/>
          <w:i/>
          <w:sz w:val="22"/>
          <w:szCs w:val="22"/>
        </w:rPr>
        <w:t xml:space="preserve">20 Feet from Stardom </w:t>
      </w:r>
      <w:r w:rsidR="009C14FF" w:rsidRPr="00045B8D">
        <w:rPr>
          <w:rFonts w:asciiTheme="majorHAnsi" w:hAnsiTheme="majorHAnsi"/>
          <w:b w:val="0"/>
          <w:sz w:val="22"/>
          <w:szCs w:val="22"/>
        </w:rPr>
        <w:t>went on to win</w:t>
      </w:r>
      <w:r w:rsidR="00C17FC9" w:rsidRPr="00045B8D">
        <w:rPr>
          <w:rFonts w:asciiTheme="majorHAnsi" w:hAnsiTheme="majorHAnsi"/>
          <w:b w:val="0"/>
          <w:sz w:val="22"/>
          <w:szCs w:val="22"/>
        </w:rPr>
        <w:t xml:space="preserve"> the 2014 Academy Award for Best Documentary Feature. </w:t>
      </w:r>
    </w:p>
    <w:p w14:paraId="6CE537CD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</w:p>
    <w:p w14:paraId="309A9C39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b w:val="0"/>
          <w:sz w:val="22"/>
          <w:szCs w:val="22"/>
          <w:u w:val="single"/>
        </w:rPr>
        <w:t>Themes/Subjects</w:t>
      </w:r>
      <w:r w:rsidRPr="00045B8D">
        <w:rPr>
          <w:rFonts w:asciiTheme="majorHAnsi" w:hAnsiTheme="majorHAnsi"/>
          <w:b w:val="0"/>
          <w:sz w:val="22"/>
          <w:szCs w:val="22"/>
        </w:rPr>
        <w:t>:</w:t>
      </w:r>
    </w:p>
    <w:p w14:paraId="36680E26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</w:p>
    <w:p w14:paraId="3FB34CB8" w14:textId="51F120AE" w:rsidR="00C17FC9" w:rsidRPr="00045B8D" w:rsidRDefault="00C17FC9" w:rsidP="00C17FC9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sz w:val="22"/>
          <w:szCs w:val="22"/>
        </w:rPr>
        <w:t>“Making it.”</w:t>
      </w:r>
      <w:r w:rsidR="00A837B3" w:rsidRPr="00045B8D">
        <w:rPr>
          <w:rFonts w:asciiTheme="majorHAnsi" w:hAnsiTheme="majorHAnsi"/>
          <w:b w:val="0"/>
          <w:sz w:val="22"/>
          <w:szCs w:val="22"/>
        </w:rPr>
        <w:t xml:space="preserve"> Defining this is difficult—money? </w:t>
      </w:r>
      <w:proofErr w:type="gramStart"/>
      <w:r w:rsidR="00A837B3" w:rsidRPr="00045B8D">
        <w:rPr>
          <w:rFonts w:asciiTheme="majorHAnsi" w:hAnsiTheme="majorHAnsi"/>
          <w:b w:val="0"/>
          <w:sz w:val="22"/>
          <w:szCs w:val="22"/>
        </w:rPr>
        <w:t>recognition</w:t>
      </w:r>
      <w:proofErr w:type="gramEnd"/>
      <w:r w:rsidR="00A837B3" w:rsidRPr="00045B8D">
        <w:rPr>
          <w:rFonts w:asciiTheme="majorHAnsi" w:hAnsiTheme="majorHAnsi"/>
          <w:b w:val="0"/>
          <w:sz w:val="22"/>
          <w:szCs w:val="22"/>
        </w:rPr>
        <w:t xml:space="preserve">? </w:t>
      </w:r>
      <w:proofErr w:type="gramStart"/>
      <w:r w:rsidR="00A837B3" w:rsidRPr="00045B8D">
        <w:rPr>
          <w:rFonts w:asciiTheme="majorHAnsi" w:hAnsiTheme="majorHAnsi"/>
          <w:b w:val="0"/>
          <w:sz w:val="22"/>
          <w:szCs w:val="22"/>
        </w:rPr>
        <w:t>albums</w:t>
      </w:r>
      <w:proofErr w:type="gramEnd"/>
      <w:r w:rsidR="00A837B3" w:rsidRPr="00045B8D">
        <w:rPr>
          <w:rFonts w:asciiTheme="majorHAnsi" w:hAnsiTheme="majorHAnsi"/>
          <w:b w:val="0"/>
          <w:sz w:val="22"/>
          <w:szCs w:val="22"/>
        </w:rPr>
        <w:t xml:space="preserve">?—but all the singers in the film seem to know it when they see it. </w:t>
      </w:r>
    </w:p>
    <w:p w14:paraId="34C84E3B" w14:textId="4BC209B3" w:rsidR="00C17FC9" w:rsidRPr="00045B8D" w:rsidRDefault="00A837B3" w:rsidP="00C17FC9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sz w:val="22"/>
          <w:szCs w:val="22"/>
        </w:rPr>
        <w:t>Work ethic/talent/passion</w:t>
      </w:r>
      <w:r w:rsidRPr="00045B8D">
        <w:rPr>
          <w:rFonts w:asciiTheme="majorHAnsi" w:hAnsiTheme="majorHAnsi"/>
          <w:b w:val="0"/>
          <w:sz w:val="22"/>
          <w:szCs w:val="22"/>
        </w:rPr>
        <w:t xml:space="preserve">. Nearly every singer in the film has these qualities but </w:t>
      </w:r>
      <w:r w:rsidR="000F1CC9" w:rsidRPr="00045B8D">
        <w:rPr>
          <w:rFonts w:asciiTheme="majorHAnsi" w:hAnsiTheme="majorHAnsi"/>
          <w:b w:val="0"/>
          <w:sz w:val="22"/>
          <w:szCs w:val="22"/>
        </w:rPr>
        <w:t xml:space="preserve">(curiously) </w:t>
      </w:r>
      <w:r w:rsidRPr="00045B8D">
        <w:rPr>
          <w:rFonts w:asciiTheme="majorHAnsi" w:hAnsiTheme="majorHAnsi"/>
          <w:b w:val="0"/>
          <w:sz w:val="22"/>
          <w:szCs w:val="22"/>
        </w:rPr>
        <w:t xml:space="preserve">some are far more successful than others. </w:t>
      </w:r>
    </w:p>
    <w:p w14:paraId="41048583" w14:textId="4E275C58" w:rsidR="00C17FC9" w:rsidRPr="00045B8D" w:rsidRDefault="000F1CC9" w:rsidP="00A837B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sz w:val="22"/>
          <w:szCs w:val="22"/>
        </w:rPr>
        <w:t>Limits</w:t>
      </w:r>
      <w:r w:rsidRPr="00045B8D">
        <w:rPr>
          <w:rFonts w:asciiTheme="majorHAnsi" w:hAnsiTheme="majorHAnsi"/>
          <w:b w:val="0"/>
          <w:sz w:val="22"/>
          <w:szCs w:val="22"/>
        </w:rPr>
        <w:t>. The film explores at what point a singer should question whether he or she should consider a career change or persist with the dream.</w:t>
      </w:r>
    </w:p>
    <w:p w14:paraId="0FBA75D8" w14:textId="77777777" w:rsidR="00C17FC9" w:rsidRPr="00045B8D" w:rsidRDefault="00C17FC9" w:rsidP="008761A3">
      <w:pPr>
        <w:rPr>
          <w:rFonts w:asciiTheme="majorHAnsi" w:hAnsiTheme="majorHAnsi"/>
          <w:b w:val="0"/>
          <w:sz w:val="22"/>
          <w:szCs w:val="22"/>
        </w:rPr>
      </w:pPr>
    </w:p>
    <w:p w14:paraId="50F3A0AB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</w:p>
    <w:p w14:paraId="2D67AA4C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045B8D">
        <w:rPr>
          <w:rFonts w:asciiTheme="majorHAnsi" w:hAnsiTheme="majorHAnsi"/>
          <w:b w:val="0"/>
          <w:sz w:val="22"/>
          <w:szCs w:val="22"/>
        </w:rPr>
        <w:t>:</w:t>
      </w:r>
    </w:p>
    <w:p w14:paraId="7CFCE7D8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</w:p>
    <w:p w14:paraId="0D573931" w14:textId="5559A4A4" w:rsidR="008761A3" w:rsidRPr="00045B8D" w:rsidRDefault="00C17FC9" w:rsidP="008761A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b w:val="0"/>
          <w:sz w:val="22"/>
          <w:szCs w:val="22"/>
        </w:rPr>
        <w:t>What do you make of the concept of “making it” it in the celebrity business?</w:t>
      </w:r>
    </w:p>
    <w:p w14:paraId="553B0C74" w14:textId="73BA13AB" w:rsidR="00C17FC9" w:rsidRPr="00045B8D" w:rsidRDefault="00137AEB" w:rsidP="008761A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b w:val="0"/>
          <w:sz w:val="22"/>
          <w:szCs w:val="22"/>
        </w:rPr>
        <w:t>So many of the backup singers began their singing while growing up in church. Why is that?</w:t>
      </w:r>
    </w:p>
    <w:p w14:paraId="44917929" w14:textId="32987580" w:rsidR="00137AEB" w:rsidRPr="00045B8D" w:rsidRDefault="00137AEB" w:rsidP="008761A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b w:val="0"/>
          <w:sz w:val="22"/>
          <w:szCs w:val="22"/>
        </w:rPr>
        <w:t xml:space="preserve">How have shows like </w:t>
      </w:r>
      <w:r w:rsidRPr="00045B8D">
        <w:rPr>
          <w:rFonts w:asciiTheme="majorHAnsi" w:hAnsiTheme="majorHAnsi"/>
          <w:b w:val="0"/>
          <w:i/>
          <w:sz w:val="22"/>
          <w:szCs w:val="22"/>
        </w:rPr>
        <w:t xml:space="preserve">The Voice </w:t>
      </w:r>
      <w:r w:rsidRPr="00045B8D">
        <w:rPr>
          <w:rFonts w:asciiTheme="majorHAnsi" w:hAnsiTheme="majorHAnsi"/>
          <w:b w:val="0"/>
          <w:sz w:val="22"/>
          <w:szCs w:val="22"/>
        </w:rPr>
        <w:t xml:space="preserve">and </w:t>
      </w:r>
      <w:r w:rsidRPr="00045B8D">
        <w:rPr>
          <w:rFonts w:asciiTheme="majorHAnsi" w:hAnsiTheme="majorHAnsi"/>
          <w:b w:val="0"/>
          <w:i/>
          <w:sz w:val="22"/>
          <w:szCs w:val="22"/>
        </w:rPr>
        <w:t xml:space="preserve">American Idol </w:t>
      </w:r>
      <w:r w:rsidRPr="00045B8D">
        <w:rPr>
          <w:rFonts w:asciiTheme="majorHAnsi" w:hAnsiTheme="majorHAnsi"/>
          <w:b w:val="0"/>
          <w:sz w:val="22"/>
          <w:szCs w:val="22"/>
        </w:rPr>
        <w:t>affected our conceptions of singing and singers?</w:t>
      </w:r>
    </w:p>
    <w:p w14:paraId="29F83866" w14:textId="32263417" w:rsidR="00137AEB" w:rsidRPr="00045B8D" w:rsidRDefault="00137AEB" w:rsidP="008761A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b w:val="0"/>
          <w:sz w:val="22"/>
          <w:szCs w:val="22"/>
        </w:rPr>
        <w:t xml:space="preserve">How do you tell the difference between a healthy dream and a destructive obsession? </w:t>
      </w:r>
    </w:p>
    <w:bookmarkEnd w:id="0"/>
    <w:bookmarkEnd w:id="1"/>
    <w:p w14:paraId="6639B9AE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</w:p>
    <w:p w14:paraId="4F9540D8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</w:p>
    <w:p w14:paraId="2BE5893E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  <w:r w:rsidRPr="00045B8D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441F6AFF" w14:textId="77777777" w:rsidR="008761A3" w:rsidRPr="00045B8D" w:rsidRDefault="008761A3" w:rsidP="008761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</w:p>
    <w:p w14:paraId="04589ADF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</w:p>
    <w:p w14:paraId="563A1582" w14:textId="77777777" w:rsidR="008761A3" w:rsidRPr="00045B8D" w:rsidRDefault="008761A3" w:rsidP="008761A3">
      <w:pPr>
        <w:rPr>
          <w:rFonts w:asciiTheme="majorHAnsi" w:hAnsiTheme="majorHAnsi"/>
          <w:b w:val="0"/>
          <w:sz w:val="22"/>
          <w:szCs w:val="22"/>
        </w:rPr>
      </w:pPr>
    </w:p>
    <w:bookmarkEnd w:id="2"/>
    <w:bookmarkEnd w:id="3"/>
    <w:p w14:paraId="0D57F46C" w14:textId="77777777" w:rsidR="008761A3" w:rsidRPr="00045B8D" w:rsidRDefault="008761A3" w:rsidP="008761A3">
      <w:pPr>
        <w:rPr>
          <w:rFonts w:asciiTheme="majorHAnsi" w:hAnsiTheme="majorHAnsi"/>
          <w:sz w:val="22"/>
          <w:szCs w:val="22"/>
        </w:rPr>
      </w:pPr>
    </w:p>
    <w:bookmarkEnd w:id="4"/>
    <w:p w14:paraId="02487EB2" w14:textId="77777777" w:rsidR="008761A3" w:rsidRPr="00045B8D" w:rsidRDefault="008761A3" w:rsidP="008761A3">
      <w:pPr>
        <w:rPr>
          <w:rFonts w:asciiTheme="majorHAnsi" w:hAnsiTheme="majorHAnsi"/>
          <w:sz w:val="22"/>
          <w:szCs w:val="22"/>
        </w:rPr>
      </w:pPr>
    </w:p>
    <w:p w14:paraId="323133A1" w14:textId="77777777" w:rsidR="000004E0" w:rsidRPr="00045B8D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045B8D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34B1"/>
    <w:multiLevelType w:val="hybridMultilevel"/>
    <w:tmpl w:val="48123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891D36"/>
    <w:multiLevelType w:val="hybridMultilevel"/>
    <w:tmpl w:val="B00AE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67B15"/>
    <w:multiLevelType w:val="hybridMultilevel"/>
    <w:tmpl w:val="340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A3"/>
    <w:rsid w:val="000004E0"/>
    <w:rsid w:val="00045B8D"/>
    <w:rsid w:val="00094D56"/>
    <w:rsid w:val="000F1CC9"/>
    <w:rsid w:val="00137AEB"/>
    <w:rsid w:val="001E41C3"/>
    <w:rsid w:val="00760B9B"/>
    <w:rsid w:val="008761A3"/>
    <w:rsid w:val="009A5C71"/>
    <w:rsid w:val="009C14FF"/>
    <w:rsid w:val="00A47FC3"/>
    <w:rsid w:val="00A837B3"/>
    <w:rsid w:val="00C17FC9"/>
    <w:rsid w:val="00D31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2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A3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1A3"/>
    <w:rPr>
      <w:color w:val="0000FF" w:themeColor="hyperlink"/>
      <w:u w:val="single"/>
    </w:rPr>
  </w:style>
  <w:style w:type="paragraph" w:customStyle="1" w:styleId="Body1">
    <w:name w:val="Body 1"/>
    <w:rsid w:val="008761A3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8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A3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1A3"/>
    <w:rPr>
      <w:color w:val="0000FF" w:themeColor="hyperlink"/>
      <w:u w:val="single"/>
    </w:rPr>
  </w:style>
  <w:style w:type="paragraph" w:customStyle="1" w:styleId="Body1">
    <w:name w:val="Body 1"/>
    <w:rsid w:val="008761A3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8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yUJcA8Z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2396566/?ref_=nv_sr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2015-04-21T19:45:00Z</dcterms:created>
  <dcterms:modified xsi:type="dcterms:W3CDTF">2015-04-21T19:45:00Z</dcterms:modified>
</cp:coreProperties>
</file>