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89B13" w14:textId="5C43C4C5" w:rsidR="00071016" w:rsidRPr="00C766AD" w:rsidRDefault="00C766AD" w:rsidP="00071016">
      <w:pPr>
        <w:pStyle w:val="Body1"/>
        <w:jc w:val="both"/>
        <w:rPr>
          <w:rFonts w:asciiTheme="majorHAnsi" w:hAnsiTheme="majorHAnsi"/>
          <w:i/>
          <w:smallCaps/>
          <w:color w:val="auto"/>
          <w:sz w:val="22"/>
          <w:szCs w:val="22"/>
        </w:rPr>
      </w:pPr>
      <w:bookmarkStart w:id="0" w:name="OLE_LINK1"/>
      <w:bookmarkStart w:id="1" w:name="OLE_LINK2"/>
      <w:bookmarkStart w:id="2" w:name="OLE_LINK3"/>
      <w:bookmarkStart w:id="3" w:name="OLE_LINK4"/>
      <w:bookmarkStart w:id="4" w:name="OLE_LINK5"/>
      <w:r>
        <w:rPr>
          <w:noProof/>
        </w:rPr>
        <w:drawing>
          <wp:anchor distT="0" distB="0" distL="114300" distR="114300" simplePos="0" relativeHeight="251658240" behindDoc="0" locked="0" layoutInCell="1" allowOverlap="1" wp14:anchorId="2EE09FFF" wp14:editId="51C98F29">
            <wp:simplePos x="0" y="0"/>
            <wp:positionH relativeFrom="column">
              <wp:posOffset>1905</wp:posOffset>
            </wp:positionH>
            <wp:positionV relativeFrom="paragraph">
              <wp:posOffset>3175</wp:posOffset>
            </wp:positionV>
            <wp:extent cx="1894840" cy="2858770"/>
            <wp:effectExtent l="0" t="0" r="0" b="0"/>
            <wp:wrapSquare wrapText="bothSides"/>
            <wp:docPr id="1" name="Picture 1" descr="TheUnlikelyDiscipl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UnlikelyDisciple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07" w:rsidRPr="00C766AD">
        <w:rPr>
          <w:rFonts w:asciiTheme="majorHAnsi" w:hAnsiTheme="majorHAnsi"/>
          <w:i/>
          <w:smallCaps/>
          <w:color w:val="auto"/>
          <w:sz w:val="22"/>
          <w:szCs w:val="22"/>
        </w:rPr>
        <w:t>The Unlikely Disciple</w:t>
      </w:r>
    </w:p>
    <w:p w14:paraId="40A1FBF9" w14:textId="77777777" w:rsidR="00071016" w:rsidRPr="00C766AD" w:rsidRDefault="00071016" w:rsidP="00071016">
      <w:pPr>
        <w:pStyle w:val="Body1"/>
        <w:jc w:val="both"/>
        <w:rPr>
          <w:rFonts w:asciiTheme="majorHAnsi" w:hAnsiTheme="majorHAnsi"/>
          <w:color w:val="auto"/>
          <w:sz w:val="22"/>
          <w:szCs w:val="22"/>
        </w:rPr>
      </w:pPr>
    </w:p>
    <w:p w14:paraId="214C51A8" w14:textId="365C72DF" w:rsidR="00071016" w:rsidRPr="00C766AD" w:rsidRDefault="00F47007" w:rsidP="00071016">
      <w:pPr>
        <w:pStyle w:val="Body1"/>
        <w:jc w:val="both"/>
        <w:rPr>
          <w:rFonts w:asciiTheme="majorHAnsi" w:hAnsiTheme="majorHAnsi"/>
          <w:color w:val="auto"/>
          <w:sz w:val="22"/>
          <w:szCs w:val="22"/>
        </w:rPr>
      </w:pPr>
      <w:r w:rsidRPr="00C766AD">
        <w:rPr>
          <w:rFonts w:asciiTheme="majorHAnsi" w:hAnsiTheme="majorHAnsi"/>
          <w:color w:val="auto"/>
          <w:sz w:val="22"/>
          <w:szCs w:val="22"/>
        </w:rPr>
        <w:t xml:space="preserve">Kevin </w:t>
      </w:r>
      <w:proofErr w:type="spellStart"/>
      <w:r w:rsidRPr="00C766AD">
        <w:rPr>
          <w:rFonts w:asciiTheme="majorHAnsi" w:hAnsiTheme="majorHAnsi"/>
          <w:color w:val="auto"/>
          <w:sz w:val="22"/>
          <w:szCs w:val="22"/>
        </w:rPr>
        <w:t>Roose</w:t>
      </w:r>
      <w:proofErr w:type="spellEnd"/>
      <w:r w:rsidR="00071016" w:rsidRPr="00C766AD">
        <w:rPr>
          <w:rFonts w:asciiTheme="majorHAnsi" w:hAnsiTheme="majorHAnsi"/>
          <w:color w:val="auto"/>
          <w:sz w:val="22"/>
          <w:szCs w:val="22"/>
        </w:rPr>
        <w:t>,</w:t>
      </w:r>
      <w:r w:rsidRPr="00C766AD">
        <w:rPr>
          <w:rFonts w:asciiTheme="majorHAnsi" w:hAnsiTheme="majorHAnsi"/>
          <w:sz w:val="22"/>
          <w:szCs w:val="22"/>
        </w:rPr>
        <w:t xml:space="preserve"> </w:t>
      </w:r>
      <w:hyperlink r:id="rId7" w:history="1">
        <w:r w:rsidRPr="00C766AD">
          <w:rPr>
            <w:rStyle w:val="Hyperlink"/>
            <w:rFonts w:asciiTheme="majorHAnsi" w:hAnsiTheme="majorHAnsi"/>
            <w:i/>
            <w:sz w:val="22"/>
            <w:szCs w:val="22"/>
          </w:rPr>
          <w:t>The Unlikely Disciple</w:t>
        </w:r>
        <w:r w:rsidR="006E6EA2" w:rsidRPr="00C766AD">
          <w:rPr>
            <w:rStyle w:val="Hyperlink"/>
            <w:rFonts w:asciiTheme="majorHAnsi" w:hAnsiTheme="majorHAnsi"/>
            <w:i/>
            <w:sz w:val="22"/>
            <w:szCs w:val="22"/>
          </w:rPr>
          <w:t>: A Sinner’s Semester at America’s Holiest University</w:t>
        </w:r>
      </w:hyperlink>
      <w:r w:rsidR="00071016" w:rsidRPr="00C766AD">
        <w:rPr>
          <w:rFonts w:asciiTheme="majorHAnsi" w:hAnsiTheme="majorHAnsi"/>
          <w:i/>
          <w:sz w:val="22"/>
          <w:szCs w:val="22"/>
        </w:rPr>
        <w:t xml:space="preserve"> </w:t>
      </w:r>
      <w:r w:rsidR="00071016" w:rsidRPr="00C766AD">
        <w:rPr>
          <w:rFonts w:asciiTheme="majorHAnsi" w:hAnsiTheme="majorHAnsi"/>
          <w:color w:val="auto"/>
          <w:sz w:val="22"/>
          <w:szCs w:val="22"/>
        </w:rPr>
        <w:t xml:space="preserve">(New York: </w:t>
      </w:r>
      <w:r w:rsidRPr="00C766AD">
        <w:rPr>
          <w:rFonts w:asciiTheme="majorHAnsi" w:hAnsiTheme="majorHAnsi"/>
          <w:color w:val="auto"/>
          <w:sz w:val="22"/>
          <w:szCs w:val="22"/>
        </w:rPr>
        <w:t>Grand Central</w:t>
      </w:r>
      <w:r w:rsidR="00071016" w:rsidRPr="00C766AD">
        <w:rPr>
          <w:rFonts w:asciiTheme="majorHAnsi" w:hAnsiTheme="majorHAnsi"/>
          <w:color w:val="auto"/>
          <w:sz w:val="22"/>
          <w:szCs w:val="22"/>
        </w:rPr>
        <w:t xml:space="preserve">, </w:t>
      </w:r>
      <w:r w:rsidRPr="00C766AD">
        <w:rPr>
          <w:rFonts w:asciiTheme="majorHAnsi" w:hAnsiTheme="majorHAnsi"/>
          <w:color w:val="auto"/>
          <w:sz w:val="22"/>
          <w:szCs w:val="22"/>
        </w:rPr>
        <w:t>2009</w:t>
      </w:r>
      <w:r w:rsidR="00071016" w:rsidRPr="00C766AD">
        <w:rPr>
          <w:rFonts w:asciiTheme="majorHAnsi" w:hAnsiTheme="majorHAnsi"/>
          <w:color w:val="auto"/>
          <w:sz w:val="22"/>
          <w:szCs w:val="22"/>
        </w:rPr>
        <w:t>).</w:t>
      </w:r>
    </w:p>
    <w:p w14:paraId="07E5577A" w14:textId="77777777" w:rsidR="00071016" w:rsidRPr="00C766AD" w:rsidRDefault="00071016" w:rsidP="00071016">
      <w:pPr>
        <w:pStyle w:val="Body1"/>
        <w:jc w:val="both"/>
        <w:rPr>
          <w:rFonts w:asciiTheme="majorHAnsi" w:hAnsiTheme="majorHAnsi"/>
          <w:i/>
          <w:color w:val="auto"/>
          <w:sz w:val="22"/>
          <w:szCs w:val="22"/>
        </w:rPr>
      </w:pPr>
    </w:p>
    <w:p w14:paraId="045994B4" w14:textId="77777777" w:rsidR="00071016" w:rsidRPr="00C766AD" w:rsidRDefault="00071016" w:rsidP="00071016">
      <w:pPr>
        <w:jc w:val="both"/>
        <w:rPr>
          <w:rFonts w:asciiTheme="majorHAnsi" w:hAnsiTheme="majorHAnsi"/>
          <w:b w:val="0"/>
          <w:sz w:val="22"/>
          <w:szCs w:val="22"/>
        </w:rPr>
      </w:pPr>
    </w:p>
    <w:p w14:paraId="7BAA6566" w14:textId="77777777" w:rsidR="00071016" w:rsidRPr="00C766AD" w:rsidRDefault="00071016" w:rsidP="00071016">
      <w:pPr>
        <w:jc w:val="both"/>
        <w:rPr>
          <w:rFonts w:asciiTheme="majorHAnsi" w:hAnsiTheme="majorHAnsi"/>
          <w:b w:val="0"/>
          <w:sz w:val="22"/>
          <w:szCs w:val="22"/>
        </w:rPr>
      </w:pPr>
      <w:r w:rsidRPr="00C766AD">
        <w:rPr>
          <w:rFonts w:asciiTheme="majorHAnsi" w:hAnsiTheme="majorHAnsi"/>
          <w:b w:val="0"/>
          <w:sz w:val="22"/>
          <w:szCs w:val="22"/>
          <w:u w:val="single"/>
        </w:rPr>
        <w:t>Summary</w:t>
      </w:r>
      <w:r w:rsidRPr="00C766AD">
        <w:rPr>
          <w:rFonts w:asciiTheme="majorHAnsi" w:hAnsiTheme="majorHAnsi"/>
          <w:b w:val="0"/>
          <w:sz w:val="22"/>
          <w:szCs w:val="22"/>
        </w:rPr>
        <w:t>:</w:t>
      </w:r>
    </w:p>
    <w:p w14:paraId="5300FA1B" w14:textId="77777777" w:rsidR="00071016" w:rsidRPr="00C766AD" w:rsidRDefault="00071016" w:rsidP="00071016">
      <w:pPr>
        <w:jc w:val="both"/>
        <w:rPr>
          <w:rFonts w:asciiTheme="majorHAnsi" w:hAnsiTheme="majorHAnsi"/>
          <w:b w:val="0"/>
          <w:sz w:val="22"/>
          <w:szCs w:val="22"/>
        </w:rPr>
      </w:pPr>
    </w:p>
    <w:p w14:paraId="002ABA91" w14:textId="5D9828BA" w:rsidR="007240E6" w:rsidRPr="00C766AD" w:rsidRDefault="00F03041" w:rsidP="00071016">
      <w:pPr>
        <w:jc w:val="both"/>
        <w:rPr>
          <w:rFonts w:asciiTheme="majorHAnsi" w:hAnsiTheme="majorHAnsi"/>
          <w:b w:val="0"/>
          <w:sz w:val="22"/>
          <w:szCs w:val="22"/>
        </w:rPr>
      </w:pPr>
      <w:r w:rsidRPr="00C766AD">
        <w:rPr>
          <w:rFonts w:asciiTheme="majorHAnsi" w:hAnsiTheme="majorHAnsi" w:cs="Georgia"/>
          <w:b w:val="0"/>
          <w:sz w:val="22"/>
          <w:szCs w:val="22"/>
        </w:rPr>
        <w:t>“Even in its weather patterns, Lynchburg, Virg</w:t>
      </w:r>
      <w:r w:rsidR="00180C8E" w:rsidRPr="00C766AD">
        <w:rPr>
          <w:rFonts w:asciiTheme="majorHAnsi" w:hAnsiTheme="majorHAnsi" w:cs="Georgia"/>
          <w:b w:val="0"/>
          <w:sz w:val="22"/>
          <w:szCs w:val="22"/>
        </w:rPr>
        <w:t>inia</w:t>
      </w:r>
      <w:r w:rsidRPr="00C766AD">
        <w:rPr>
          <w:rFonts w:asciiTheme="majorHAnsi" w:hAnsiTheme="majorHAnsi" w:cs="Georgia"/>
          <w:b w:val="0"/>
          <w:sz w:val="22"/>
          <w:szCs w:val="22"/>
        </w:rPr>
        <w:t xml:space="preserve"> is a fundamentalist city. Unlike the fickle New England winters I came from, whe</w:t>
      </w:r>
      <w:bookmarkStart w:id="5" w:name="_GoBack"/>
      <w:bookmarkEnd w:id="5"/>
      <w:r w:rsidRPr="00C766AD">
        <w:rPr>
          <w:rFonts w:asciiTheme="majorHAnsi" w:hAnsiTheme="majorHAnsi" w:cs="Georgia"/>
          <w:b w:val="0"/>
          <w:sz w:val="22"/>
          <w:szCs w:val="22"/>
        </w:rPr>
        <w:t xml:space="preserve">re snow, sun, fog, and rain operate on a twenty-minute loop, Lynchburg in February has good days and bad days, and nothing in between,” according to Kevin </w:t>
      </w:r>
      <w:proofErr w:type="spellStart"/>
      <w:r w:rsidRPr="00C766AD">
        <w:rPr>
          <w:rFonts w:asciiTheme="majorHAnsi" w:hAnsiTheme="majorHAnsi" w:cs="Georgia"/>
          <w:b w:val="0"/>
          <w:sz w:val="22"/>
          <w:szCs w:val="22"/>
        </w:rPr>
        <w:t>Roose</w:t>
      </w:r>
      <w:proofErr w:type="spellEnd"/>
      <w:r w:rsidR="00180C8E" w:rsidRPr="00C766AD">
        <w:rPr>
          <w:rFonts w:asciiTheme="majorHAnsi" w:hAnsiTheme="majorHAnsi" w:cs="Georgia"/>
          <w:b w:val="0"/>
          <w:sz w:val="22"/>
          <w:szCs w:val="22"/>
        </w:rPr>
        <w:t>,</w:t>
      </w:r>
      <w:r w:rsidRPr="00C766AD">
        <w:rPr>
          <w:rFonts w:asciiTheme="majorHAnsi" w:hAnsiTheme="majorHAnsi" w:cs="Georgia"/>
          <w:b w:val="0"/>
          <w:sz w:val="22"/>
          <w:szCs w:val="22"/>
        </w:rPr>
        <w:t xml:space="preserve"> a </w:t>
      </w:r>
      <w:r w:rsidR="00180C8E" w:rsidRPr="00C766AD">
        <w:rPr>
          <w:rFonts w:asciiTheme="majorHAnsi" w:hAnsiTheme="majorHAnsi" w:cs="Georgia"/>
          <w:b w:val="0"/>
          <w:sz w:val="22"/>
          <w:szCs w:val="22"/>
        </w:rPr>
        <w:t>sophomore</w:t>
      </w:r>
      <w:r w:rsidRPr="00C766AD">
        <w:rPr>
          <w:rFonts w:asciiTheme="majorHAnsi" w:hAnsiTheme="majorHAnsi" w:cs="Georgia"/>
          <w:b w:val="0"/>
          <w:sz w:val="22"/>
          <w:szCs w:val="22"/>
        </w:rPr>
        <w:t xml:space="preserve"> at Brown University who, in 2007, decided to spend a semester at Liberty University, the largest evangelical university in the world, during which time Kevin, as a secret non-Christian, sang in the choir of Jerry Falwell’s Thomas Road Baptist Church, </w:t>
      </w:r>
      <w:r w:rsidR="00E90FCD" w:rsidRPr="00C766AD">
        <w:rPr>
          <w:rFonts w:asciiTheme="majorHAnsi" w:hAnsiTheme="majorHAnsi" w:cs="Georgia"/>
          <w:b w:val="0"/>
          <w:sz w:val="22"/>
          <w:szCs w:val="22"/>
        </w:rPr>
        <w:t xml:space="preserve">took a Creation Studies class, went on a spring break mission trip, and dated a Christian girl. </w:t>
      </w:r>
      <w:r w:rsidR="00E90FCD" w:rsidRPr="00C766AD">
        <w:rPr>
          <w:rFonts w:asciiTheme="majorHAnsi" w:hAnsiTheme="majorHAnsi"/>
          <w:b w:val="0"/>
          <w:sz w:val="22"/>
          <w:szCs w:val="22"/>
        </w:rPr>
        <w:t xml:space="preserve">In an environment constructed by the leader of the Moral Majority, Kevin at times struggled with rules such as no cursing, drinking, dancing, R-rated movies, or hugging for more than 3 seconds. Two weeks before Falwell’s death, Kevin spoke with the college’s founder and chancellor in an interview that would be distributed at Falwell’s funeral, the same day Kevin left </w:t>
      </w:r>
      <w:r w:rsidR="00180C8E" w:rsidRPr="00C766AD">
        <w:rPr>
          <w:rFonts w:asciiTheme="majorHAnsi" w:hAnsiTheme="majorHAnsi"/>
          <w:b w:val="0"/>
          <w:sz w:val="22"/>
          <w:szCs w:val="22"/>
        </w:rPr>
        <w:t>Liberty— Falwell called it “Bible Boot Camp”—</w:t>
      </w:r>
      <w:r w:rsidR="00E90FCD" w:rsidRPr="00C766AD">
        <w:rPr>
          <w:rFonts w:asciiTheme="majorHAnsi" w:hAnsiTheme="majorHAnsi"/>
          <w:b w:val="0"/>
          <w:sz w:val="22"/>
          <w:szCs w:val="22"/>
        </w:rPr>
        <w:t>to return to Brown University. Over the next year he compiled his notes from his time at Liberty</w:t>
      </w:r>
      <w:r w:rsidR="00180C8E" w:rsidRPr="00C766AD">
        <w:rPr>
          <w:rFonts w:asciiTheme="majorHAnsi" w:hAnsiTheme="majorHAnsi"/>
          <w:b w:val="0"/>
          <w:sz w:val="22"/>
          <w:szCs w:val="22"/>
        </w:rPr>
        <w:t xml:space="preserve"> </w:t>
      </w:r>
      <w:r w:rsidR="00E90FCD" w:rsidRPr="00C766AD">
        <w:rPr>
          <w:rFonts w:asciiTheme="majorHAnsi" w:hAnsiTheme="majorHAnsi"/>
          <w:b w:val="0"/>
          <w:sz w:val="22"/>
          <w:szCs w:val="22"/>
        </w:rPr>
        <w:t xml:space="preserve">into a refreshingly balanced and nuanced memoir. </w:t>
      </w:r>
    </w:p>
    <w:p w14:paraId="7409DF9A" w14:textId="77777777" w:rsidR="0006256F" w:rsidRPr="00C766AD" w:rsidRDefault="0006256F" w:rsidP="00071016">
      <w:pPr>
        <w:jc w:val="both"/>
        <w:rPr>
          <w:rFonts w:asciiTheme="majorHAnsi" w:hAnsiTheme="majorHAnsi"/>
          <w:b w:val="0"/>
          <w:sz w:val="22"/>
          <w:szCs w:val="22"/>
        </w:rPr>
      </w:pPr>
    </w:p>
    <w:p w14:paraId="51CBF7CD" w14:textId="77777777" w:rsidR="0006256F" w:rsidRPr="00C766AD" w:rsidRDefault="0006256F" w:rsidP="00071016">
      <w:pPr>
        <w:jc w:val="both"/>
        <w:rPr>
          <w:rFonts w:asciiTheme="majorHAnsi" w:hAnsiTheme="majorHAnsi"/>
          <w:b w:val="0"/>
          <w:sz w:val="22"/>
          <w:szCs w:val="22"/>
        </w:rPr>
      </w:pPr>
    </w:p>
    <w:p w14:paraId="5F0FD0C8" w14:textId="77777777" w:rsidR="00071016" w:rsidRPr="00C766AD" w:rsidRDefault="00071016" w:rsidP="00071016">
      <w:pPr>
        <w:jc w:val="both"/>
        <w:rPr>
          <w:rFonts w:asciiTheme="majorHAnsi" w:hAnsiTheme="majorHAnsi"/>
          <w:b w:val="0"/>
          <w:sz w:val="22"/>
          <w:szCs w:val="22"/>
        </w:rPr>
      </w:pPr>
    </w:p>
    <w:p w14:paraId="7CC9785F" w14:textId="77777777" w:rsidR="00071016" w:rsidRPr="00C766AD" w:rsidRDefault="00071016" w:rsidP="00071016">
      <w:pPr>
        <w:jc w:val="both"/>
        <w:rPr>
          <w:rFonts w:asciiTheme="majorHAnsi" w:hAnsiTheme="majorHAnsi"/>
          <w:b w:val="0"/>
          <w:sz w:val="22"/>
          <w:szCs w:val="22"/>
        </w:rPr>
      </w:pPr>
      <w:r w:rsidRPr="00C766AD">
        <w:rPr>
          <w:rFonts w:asciiTheme="majorHAnsi" w:hAnsiTheme="majorHAnsi"/>
          <w:b w:val="0"/>
          <w:sz w:val="22"/>
          <w:szCs w:val="22"/>
          <w:u w:val="single"/>
        </w:rPr>
        <w:t>Themes</w:t>
      </w:r>
      <w:r w:rsidRPr="00C766AD">
        <w:rPr>
          <w:rFonts w:asciiTheme="majorHAnsi" w:hAnsiTheme="majorHAnsi"/>
          <w:b w:val="0"/>
          <w:sz w:val="22"/>
          <w:szCs w:val="22"/>
        </w:rPr>
        <w:t>:</w:t>
      </w:r>
    </w:p>
    <w:p w14:paraId="581BCE0B" w14:textId="77777777" w:rsidR="00071016" w:rsidRPr="00C766AD" w:rsidRDefault="00071016" w:rsidP="00071016">
      <w:pPr>
        <w:jc w:val="both"/>
        <w:rPr>
          <w:rFonts w:asciiTheme="majorHAnsi" w:hAnsiTheme="majorHAnsi"/>
          <w:b w:val="0"/>
          <w:sz w:val="22"/>
          <w:szCs w:val="22"/>
        </w:rPr>
      </w:pPr>
    </w:p>
    <w:p w14:paraId="3CAA3368" w14:textId="315F5185" w:rsidR="006E6EA2" w:rsidRPr="00C766AD" w:rsidRDefault="006E6EA2" w:rsidP="00071016">
      <w:pPr>
        <w:pStyle w:val="ListParagraph"/>
        <w:numPr>
          <w:ilvl w:val="0"/>
          <w:numId w:val="2"/>
        </w:numPr>
        <w:jc w:val="both"/>
        <w:rPr>
          <w:rFonts w:asciiTheme="majorHAnsi" w:hAnsiTheme="majorHAnsi"/>
          <w:b w:val="0"/>
          <w:sz w:val="22"/>
          <w:szCs w:val="22"/>
        </w:rPr>
      </w:pPr>
      <w:r w:rsidRPr="00C766AD">
        <w:rPr>
          <w:rFonts w:asciiTheme="majorHAnsi" w:hAnsiTheme="majorHAnsi"/>
          <w:sz w:val="22"/>
          <w:szCs w:val="22"/>
        </w:rPr>
        <w:t>Faith</w:t>
      </w:r>
      <w:r w:rsidR="00F47007" w:rsidRPr="00C766AD">
        <w:rPr>
          <w:rFonts w:asciiTheme="majorHAnsi" w:hAnsiTheme="majorHAnsi"/>
          <w:sz w:val="22"/>
          <w:szCs w:val="22"/>
        </w:rPr>
        <w:t>.</w:t>
      </w:r>
      <w:r w:rsidR="001F226D" w:rsidRPr="00C766AD">
        <w:rPr>
          <w:rFonts w:asciiTheme="majorHAnsi" w:hAnsiTheme="majorHAnsi"/>
          <w:sz w:val="22"/>
          <w:szCs w:val="22"/>
        </w:rPr>
        <w:t xml:space="preserve"> </w:t>
      </w:r>
      <w:r w:rsidR="001F226D" w:rsidRPr="00C766AD">
        <w:rPr>
          <w:rFonts w:asciiTheme="majorHAnsi" w:hAnsiTheme="majorHAnsi"/>
          <w:b w:val="0"/>
          <w:sz w:val="22"/>
          <w:szCs w:val="22"/>
        </w:rPr>
        <w:t>Everyone has faith, but Kevin’s was not necessarily in the God of the Bible.</w:t>
      </w:r>
      <w:r w:rsidR="00180C8E" w:rsidRPr="00C766AD">
        <w:rPr>
          <w:rFonts w:asciiTheme="majorHAnsi" w:hAnsiTheme="majorHAnsi"/>
          <w:b w:val="0"/>
          <w:sz w:val="22"/>
          <w:szCs w:val="22"/>
        </w:rPr>
        <w:t xml:space="preserve"> Yet Kevin goes to church, Christian classes, and prays.</w:t>
      </w:r>
    </w:p>
    <w:p w14:paraId="118C66E1" w14:textId="52C5E63F" w:rsidR="00A31B25" w:rsidRPr="00C766AD" w:rsidRDefault="00A31B25" w:rsidP="00071016">
      <w:pPr>
        <w:pStyle w:val="ListParagraph"/>
        <w:numPr>
          <w:ilvl w:val="0"/>
          <w:numId w:val="2"/>
        </w:numPr>
        <w:jc w:val="both"/>
        <w:rPr>
          <w:rFonts w:asciiTheme="majorHAnsi" w:hAnsiTheme="majorHAnsi"/>
          <w:b w:val="0"/>
          <w:sz w:val="22"/>
          <w:szCs w:val="22"/>
        </w:rPr>
      </w:pPr>
      <w:r w:rsidRPr="00C766AD">
        <w:rPr>
          <w:rFonts w:asciiTheme="majorHAnsi" w:hAnsiTheme="majorHAnsi"/>
          <w:sz w:val="22"/>
          <w:szCs w:val="22"/>
        </w:rPr>
        <w:t>Labels.</w:t>
      </w:r>
      <w:r w:rsidRPr="00C766AD">
        <w:rPr>
          <w:rFonts w:asciiTheme="majorHAnsi" w:hAnsiTheme="majorHAnsi"/>
          <w:b w:val="0"/>
          <w:sz w:val="22"/>
          <w:szCs w:val="22"/>
        </w:rPr>
        <w:t xml:space="preserve"> Kevin labels himself as a secular</w:t>
      </w:r>
      <w:r w:rsidR="00C66462" w:rsidRPr="00C766AD">
        <w:rPr>
          <w:rFonts w:asciiTheme="majorHAnsi" w:hAnsiTheme="majorHAnsi"/>
          <w:b w:val="0"/>
          <w:sz w:val="22"/>
          <w:szCs w:val="22"/>
        </w:rPr>
        <w:t>,</w:t>
      </w:r>
      <w:r w:rsidRPr="00C766AD">
        <w:rPr>
          <w:rFonts w:asciiTheme="majorHAnsi" w:hAnsiTheme="majorHAnsi"/>
          <w:b w:val="0"/>
          <w:sz w:val="22"/>
          <w:szCs w:val="22"/>
        </w:rPr>
        <w:t xml:space="preserve"> liberal Democrat from a left-leaning Ivy League University. Falwell too has been labeled at a conservative, fundamentalist, and even racist Christian. The book attempts to go beyond the stereotypes.</w:t>
      </w:r>
    </w:p>
    <w:p w14:paraId="025EAD65" w14:textId="2DAB66FE" w:rsidR="006E6EA2" w:rsidRPr="00C766AD" w:rsidRDefault="006E6EA2" w:rsidP="00071016">
      <w:pPr>
        <w:pStyle w:val="ListParagraph"/>
        <w:numPr>
          <w:ilvl w:val="0"/>
          <w:numId w:val="2"/>
        </w:numPr>
        <w:jc w:val="both"/>
        <w:rPr>
          <w:rFonts w:asciiTheme="majorHAnsi" w:hAnsiTheme="majorHAnsi"/>
          <w:b w:val="0"/>
          <w:sz w:val="22"/>
          <w:szCs w:val="22"/>
        </w:rPr>
      </w:pPr>
      <w:r w:rsidRPr="00C766AD">
        <w:rPr>
          <w:rFonts w:asciiTheme="majorHAnsi" w:hAnsiTheme="majorHAnsi"/>
          <w:sz w:val="22"/>
          <w:szCs w:val="22"/>
        </w:rPr>
        <w:t>Friendship</w:t>
      </w:r>
      <w:r w:rsidRPr="00C766AD">
        <w:rPr>
          <w:rFonts w:asciiTheme="majorHAnsi" w:hAnsiTheme="majorHAnsi"/>
          <w:b w:val="0"/>
          <w:sz w:val="22"/>
          <w:szCs w:val="22"/>
        </w:rPr>
        <w:t>.</w:t>
      </w:r>
      <w:r w:rsidR="001F226D" w:rsidRPr="00C766AD">
        <w:rPr>
          <w:rFonts w:asciiTheme="majorHAnsi" w:hAnsiTheme="majorHAnsi"/>
          <w:b w:val="0"/>
          <w:sz w:val="22"/>
          <w:szCs w:val="22"/>
        </w:rPr>
        <w:t xml:space="preserve"> Kevin made many unexpected friends in his time at Liberty and also saw his own friends at Brown react to what they saw as a crazy decision.</w:t>
      </w:r>
    </w:p>
    <w:p w14:paraId="3DBC6DD0" w14:textId="535E8A65" w:rsidR="00071016" w:rsidRPr="00C766AD" w:rsidRDefault="006E6EA2" w:rsidP="00071016">
      <w:pPr>
        <w:pStyle w:val="ListParagraph"/>
        <w:numPr>
          <w:ilvl w:val="0"/>
          <w:numId w:val="2"/>
        </w:numPr>
        <w:jc w:val="both"/>
        <w:rPr>
          <w:rFonts w:asciiTheme="majorHAnsi" w:hAnsiTheme="majorHAnsi"/>
          <w:b w:val="0"/>
          <w:sz w:val="22"/>
          <w:szCs w:val="22"/>
        </w:rPr>
      </w:pPr>
      <w:r w:rsidRPr="00C766AD">
        <w:rPr>
          <w:rFonts w:asciiTheme="majorHAnsi" w:hAnsiTheme="majorHAnsi"/>
          <w:sz w:val="22"/>
          <w:szCs w:val="22"/>
        </w:rPr>
        <w:t>Insider/Outsider</w:t>
      </w:r>
      <w:r w:rsidRPr="00C766AD">
        <w:rPr>
          <w:rFonts w:asciiTheme="majorHAnsi" w:hAnsiTheme="majorHAnsi"/>
          <w:b w:val="0"/>
          <w:sz w:val="22"/>
          <w:szCs w:val="22"/>
        </w:rPr>
        <w:t xml:space="preserve">. </w:t>
      </w:r>
      <w:r w:rsidR="00504D44" w:rsidRPr="00C766AD">
        <w:rPr>
          <w:rFonts w:asciiTheme="majorHAnsi" w:hAnsiTheme="majorHAnsi"/>
          <w:b w:val="0"/>
          <w:sz w:val="22"/>
          <w:szCs w:val="22"/>
        </w:rPr>
        <w:t xml:space="preserve">Kevin comes to Liberty as an outsider pretending to be an insider and leaves feeling as if he has forever been affected, saying that while religious conflict might be inevitable, “I have faith…that we can subvert that instinct for long enough to listen to each other.” </w:t>
      </w:r>
    </w:p>
    <w:p w14:paraId="115DC3D6" w14:textId="353BE7EE" w:rsidR="006E71AC" w:rsidRPr="00C766AD" w:rsidRDefault="006E71AC" w:rsidP="00071016">
      <w:pPr>
        <w:pStyle w:val="ListParagraph"/>
        <w:numPr>
          <w:ilvl w:val="0"/>
          <w:numId w:val="2"/>
        </w:numPr>
        <w:jc w:val="both"/>
        <w:rPr>
          <w:rFonts w:asciiTheme="majorHAnsi" w:hAnsiTheme="majorHAnsi"/>
          <w:b w:val="0"/>
          <w:sz w:val="22"/>
          <w:szCs w:val="22"/>
        </w:rPr>
      </w:pPr>
      <w:r w:rsidRPr="00C766AD">
        <w:rPr>
          <w:rFonts w:asciiTheme="majorHAnsi" w:hAnsiTheme="majorHAnsi"/>
          <w:sz w:val="22"/>
          <w:szCs w:val="22"/>
        </w:rPr>
        <w:t>Forgiveness</w:t>
      </w:r>
      <w:r w:rsidRPr="00C766AD">
        <w:rPr>
          <w:rFonts w:asciiTheme="majorHAnsi" w:hAnsiTheme="majorHAnsi"/>
          <w:b w:val="0"/>
          <w:sz w:val="22"/>
          <w:szCs w:val="22"/>
        </w:rPr>
        <w:t xml:space="preserve">. </w:t>
      </w:r>
      <w:r w:rsidR="001F226D" w:rsidRPr="00C766AD">
        <w:rPr>
          <w:rFonts w:asciiTheme="majorHAnsi" w:hAnsiTheme="majorHAnsi"/>
          <w:b w:val="0"/>
          <w:sz w:val="22"/>
          <w:szCs w:val="22"/>
        </w:rPr>
        <w:t xml:space="preserve">One student, when reacting to the revelation that Kevin was a journalist who’d come to Liberty to write a book, said, </w:t>
      </w:r>
      <w:r w:rsidRPr="00C766AD">
        <w:rPr>
          <w:rFonts w:asciiTheme="majorHAnsi" w:hAnsiTheme="majorHAnsi" w:cs="Georgia"/>
          <w:b w:val="0"/>
          <w:sz w:val="22"/>
          <w:szCs w:val="22"/>
        </w:rPr>
        <w:t>"How could I not forgive you when I've been forgiven so much?"</w:t>
      </w:r>
    </w:p>
    <w:p w14:paraId="00CD9B09" w14:textId="77777777" w:rsidR="00071016" w:rsidRPr="00C766AD" w:rsidRDefault="00071016" w:rsidP="00071016">
      <w:pPr>
        <w:jc w:val="both"/>
        <w:rPr>
          <w:rFonts w:asciiTheme="majorHAnsi" w:hAnsiTheme="majorHAnsi"/>
          <w:b w:val="0"/>
          <w:sz w:val="22"/>
          <w:szCs w:val="22"/>
        </w:rPr>
      </w:pPr>
    </w:p>
    <w:p w14:paraId="6AC14CE8" w14:textId="77777777" w:rsidR="00071016" w:rsidRPr="00C766AD" w:rsidRDefault="00071016" w:rsidP="00071016">
      <w:pPr>
        <w:jc w:val="both"/>
        <w:rPr>
          <w:rFonts w:asciiTheme="majorHAnsi" w:hAnsiTheme="majorHAnsi"/>
          <w:b w:val="0"/>
          <w:sz w:val="22"/>
          <w:szCs w:val="22"/>
        </w:rPr>
      </w:pPr>
    </w:p>
    <w:p w14:paraId="14B059AB" w14:textId="77777777" w:rsidR="00071016" w:rsidRPr="00C766AD" w:rsidRDefault="00071016" w:rsidP="00071016">
      <w:pPr>
        <w:jc w:val="both"/>
        <w:rPr>
          <w:rFonts w:asciiTheme="majorHAnsi" w:hAnsiTheme="majorHAnsi"/>
          <w:b w:val="0"/>
          <w:sz w:val="22"/>
          <w:szCs w:val="22"/>
          <w:u w:val="single"/>
        </w:rPr>
      </w:pPr>
    </w:p>
    <w:p w14:paraId="4C6CBDF3" w14:textId="77777777" w:rsidR="00071016" w:rsidRPr="00C766AD" w:rsidRDefault="00071016" w:rsidP="00071016">
      <w:pPr>
        <w:jc w:val="both"/>
        <w:rPr>
          <w:rFonts w:asciiTheme="majorHAnsi" w:hAnsiTheme="majorHAnsi"/>
          <w:b w:val="0"/>
          <w:sz w:val="22"/>
          <w:szCs w:val="22"/>
        </w:rPr>
      </w:pPr>
      <w:r w:rsidRPr="00C766AD">
        <w:rPr>
          <w:rFonts w:asciiTheme="majorHAnsi" w:hAnsiTheme="majorHAnsi"/>
          <w:b w:val="0"/>
          <w:sz w:val="22"/>
          <w:szCs w:val="22"/>
          <w:u w:val="single"/>
        </w:rPr>
        <w:t>Discussion Questions</w:t>
      </w:r>
      <w:r w:rsidRPr="00C766AD">
        <w:rPr>
          <w:rFonts w:asciiTheme="majorHAnsi" w:hAnsiTheme="majorHAnsi"/>
          <w:b w:val="0"/>
          <w:sz w:val="22"/>
          <w:szCs w:val="22"/>
        </w:rPr>
        <w:t>:</w:t>
      </w:r>
    </w:p>
    <w:p w14:paraId="02C00266" w14:textId="77777777" w:rsidR="00071016" w:rsidRPr="00C766AD" w:rsidRDefault="00071016" w:rsidP="00071016">
      <w:pPr>
        <w:jc w:val="both"/>
        <w:rPr>
          <w:rFonts w:asciiTheme="majorHAnsi" w:hAnsiTheme="majorHAnsi"/>
          <w:b w:val="0"/>
          <w:sz w:val="22"/>
          <w:szCs w:val="22"/>
        </w:rPr>
      </w:pPr>
    </w:p>
    <w:bookmarkEnd w:id="0"/>
    <w:bookmarkEnd w:id="1"/>
    <w:p w14:paraId="1B28C4D8" w14:textId="7468D9E4" w:rsidR="00071016" w:rsidRPr="00C766AD" w:rsidRDefault="00C57C37"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What were the</w:t>
      </w:r>
      <w:r w:rsidR="007422D2" w:rsidRPr="00C766AD">
        <w:rPr>
          <w:rFonts w:asciiTheme="majorHAnsi" w:hAnsiTheme="majorHAnsi"/>
          <w:b w:val="0"/>
          <w:sz w:val="22"/>
          <w:szCs w:val="22"/>
        </w:rPr>
        <w:t xml:space="preserve"> ethical </w:t>
      </w:r>
      <w:r w:rsidRPr="00C766AD">
        <w:rPr>
          <w:rFonts w:asciiTheme="majorHAnsi" w:hAnsiTheme="majorHAnsi"/>
          <w:b w:val="0"/>
          <w:sz w:val="22"/>
          <w:szCs w:val="22"/>
        </w:rPr>
        <w:t>dilemmas</w:t>
      </w:r>
      <w:r w:rsidR="007422D2" w:rsidRPr="00C766AD">
        <w:rPr>
          <w:rFonts w:asciiTheme="majorHAnsi" w:hAnsiTheme="majorHAnsi"/>
          <w:b w:val="0"/>
          <w:sz w:val="22"/>
          <w:szCs w:val="22"/>
        </w:rPr>
        <w:t xml:space="preserve"> with how Kevin went about his semester experiment?</w:t>
      </w:r>
    </w:p>
    <w:p w14:paraId="646F9FC9" w14:textId="222AA7FF" w:rsidR="007422D2" w:rsidRPr="00C766AD" w:rsidRDefault="007422D2"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Are there times when Kevin’s treatment of Liberty or Christianity is not balanced?</w:t>
      </w:r>
    </w:p>
    <w:p w14:paraId="4894FCB5" w14:textId="3A34876F" w:rsidR="007422D2" w:rsidRPr="00C766AD" w:rsidRDefault="007422D2"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 xml:space="preserve">Why </w:t>
      </w:r>
      <w:proofErr w:type="gramStart"/>
      <w:r w:rsidRPr="00C766AD">
        <w:rPr>
          <w:rFonts w:asciiTheme="majorHAnsi" w:hAnsiTheme="majorHAnsi"/>
          <w:b w:val="0"/>
          <w:sz w:val="22"/>
          <w:szCs w:val="22"/>
        </w:rPr>
        <w:t>was the epigraph Hebrews 13:</w:t>
      </w:r>
      <w:proofErr w:type="gramEnd"/>
      <w:r w:rsidRPr="00C766AD">
        <w:rPr>
          <w:rFonts w:asciiTheme="majorHAnsi" w:hAnsiTheme="majorHAnsi"/>
          <w:b w:val="0"/>
          <w:sz w:val="22"/>
          <w:szCs w:val="22"/>
        </w:rPr>
        <w:t>2—“Do not forget to entertain strangers, for by so doing some people have entertained angels without knowing it”—</w:t>
      </w:r>
      <w:r w:rsidR="007B2E08" w:rsidRPr="00C766AD">
        <w:rPr>
          <w:rFonts w:asciiTheme="majorHAnsi" w:hAnsiTheme="majorHAnsi"/>
          <w:b w:val="0"/>
          <w:sz w:val="22"/>
          <w:szCs w:val="22"/>
        </w:rPr>
        <w:t>placed at the beginning of the book</w:t>
      </w:r>
      <w:r w:rsidRPr="00C766AD">
        <w:rPr>
          <w:rFonts w:asciiTheme="majorHAnsi" w:hAnsiTheme="majorHAnsi"/>
          <w:b w:val="0"/>
          <w:sz w:val="22"/>
          <w:szCs w:val="22"/>
        </w:rPr>
        <w:t xml:space="preserve">? </w:t>
      </w:r>
    </w:p>
    <w:p w14:paraId="14A15503" w14:textId="3E49C98A" w:rsidR="007422D2" w:rsidRPr="00C766AD" w:rsidRDefault="007422D2"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In what ways are Kevin’s stereotypes of Liberty or Christians confirmed? In what ways are they not?</w:t>
      </w:r>
    </w:p>
    <w:p w14:paraId="2F93F496" w14:textId="27ED9759" w:rsidR="007B2E08" w:rsidRPr="00C766AD" w:rsidRDefault="007B2E08"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 xml:space="preserve">How can this book be helpful for both Christians and non-Christians? </w:t>
      </w:r>
    </w:p>
    <w:p w14:paraId="11BA020E" w14:textId="60D3F703" w:rsidR="007B2E08" w:rsidRPr="00C766AD" w:rsidRDefault="007B2E08" w:rsidP="00071016">
      <w:pPr>
        <w:pStyle w:val="ListParagraph"/>
        <w:numPr>
          <w:ilvl w:val="0"/>
          <w:numId w:val="1"/>
        </w:numPr>
        <w:jc w:val="both"/>
        <w:rPr>
          <w:rFonts w:asciiTheme="majorHAnsi" w:hAnsiTheme="majorHAnsi"/>
          <w:b w:val="0"/>
          <w:sz w:val="22"/>
          <w:szCs w:val="22"/>
        </w:rPr>
      </w:pPr>
      <w:r w:rsidRPr="00C766AD">
        <w:rPr>
          <w:rFonts w:asciiTheme="majorHAnsi" w:hAnsiTheme="majorHAnsi"/>
          <w:b w:val="0"/>
          <w:sz w:val="22"/>
          <w:szCs w:val="22"/>
        </w:rPr>
        <w:t xml:space="preserve">What chapter most challenged your experience with and understanding of Christianity? </w:t>
      </w:r>
    </w:p>
    <w:p w14:paraId="06145862" w14:textId="77777777" w:rsidR="00071016" w:rsidRPr="00C766AD" w:rsidRDefault="00071016" w:rsidP="00071016">
      <w:pPr>
        <w:jc w:val="both"/>
        <w:rPr>
          <w:rFonts w:asciiTheme="majorHAnsi" w:hAnsiTheme="majorHAnsi"/>
          <w:sz w:val="22"/>
          <w:szCs w:val="22"/>
        </w:rPr>
      </w:pPr>
    </w:p>
    <w:bookmarkEnd w:id="2"/>
    <w:bookmarkEnd w:id="3"/>
    <w:p w14:paraId="558F5DC6" w14:textId="77777777" w:rsidR="00071016" w:rsidRPr="00C766AD" w:rsidRDefault="00071016" w:rsidP="00071016">
      <w:pPr>
        <w:rPr>
          <w:rFonts w:asciiTheme="majorHAnsi" w:hAnsiTheme="majorHAnsi"/>
          <w:sz w:val="22"/>
          <w:szCs w:val="22"/>
        </w:rPr>
      </w:pPr>
    </w:p>
    <w:bookmarkEnd w:id="4"/>
    <w:p w14:paraId="780D5B47" w14:textId="77777777" w:rsidR="000004E0" w:rsidRPr="00C766AD" w:rsidRDefault="000004E0">
      <w:pPr>
        <w:rPr>
          <w:rFonts w:asciiTheme="majorHAnsi" w:hAnsiTheme="majorHAnsi"/>
          <w:sz w:val="22"/>
          <w:szCs w:val="22"/>
        </w:rPr>
      </w:pPr>
    </w:p>
    <w:sectPr w:rsidR="000004E0" w:rsidRPr="00C766AD" w:rsidSect="000625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71A"/>
    <w:multiLevelType w:val="hybridMultilevel"/>
    <w:tmpl w:val="C818C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20E"/>
    <w:multiLevelType w:val="hybridMultilevel"/>
    <w:tmpl w:val="DB3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16"/>
    <w:rsid w:val="000004E0"/>
    <w:rsid w:val="0006256F"/>
    <w:rsid w:val="00071016"/>
    <w:rsid w:val="00094D56"/>
    <w:rsid w:val="00180C8E"/>
    <w:rsid w:val="001F226D"/>
    <w:rsid w:val="003F5B99"/>
    <w:rsid w:val="00504D44"/>
    <w:rsid w:val="006E6EA2"/>
    <w:rsid w:val="006E71AC"/>
    <w:rsid w:val="007240E6"/>
    <w:rsid w:val="007422D2"/>
    <w:rsid w:val="007B2E08"/>
    <w:rsid w:val="00A31B25"/>
    <w:rsid w:val="00C5464D"/>
    <w:rsid w:val="00C57C37"/>
    <w:rsid w:val="00C66462"/>
    <w:rsid w:val="00C67071"/>
    <w:rsid w:val="00C766AD"/>
    <w:rsid w:val="00DF715C"/>
    <w:rsid w:val="00E81804"/>
    <w:rsid w:val="00E90FCD"/>
    <w:rsid w:val="00F03041"/>
    <w:rsid w:val="00F47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8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16"/>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16"/>
    <w:pPr>
      <w:ind w:left="720"/>
      <w:contextualSpacing/>
    </w:pPr>
  </w:style>
  <w:style w:type="character" w:styleId="Hyperlink">
    <w:name w:val="Hyperlink"/>
    <w:basedOn w:val="DefaultParagraphFont"/>
    <w:uiPriority w:val="99"/>
    <w:unhideWhenUsed/>
    <w:rsid w:val="00071016"/>
    <w:rPr>
      <w:color w:val="0000FF" w:themeColor="hyperlink"/>
      <w:u w:val="single"/>
    </w:rPr>
  </w:style>
  <w:style w:type="paragraph" w:customStyle="1" w:styleId="Body1">
    <w:name w:val="Body 1"/>
    <w:rsid w:val="00071016"/>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C766AD"/>
    <w:rPr>
      <w:rFonts w:ascii="Tahoma" w:hAnsi="Tahoma" w:cs="Tahoma"/>
      <w:sz w:val="16"/>
      <w:szCs w:val="16"/>
    </w:rPr>
  </w:style>
  <w:style w:type="character" w:customStyle="1" w:styleId="BalloonTextChar">
    <w:name w:val="Balloon Text Char"/>
    <w:basedOn w:val="DefaultParagraphFont"/>
    <w:link w:val="BalloonText"/>
    <w:uiPriority w:val="99"/>
    <w:semiHidden/>
    <w:rsid w:val="00C766AD"/>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16"/>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16"/>
    <w:pPr>
      <w:ind w:left="720"/>
      <w:contextualSpacing/>
    </w:pPr>
  </w:style>
  <w:style w:type="character" w:styleId="Hyperlink">
    <w:name w:val="Hyperlink"/>
    <w:basedOn w:val="DefaultParagraphFont"/>
    <w:uiPriority w:val="99"/>
    <w:unhideWhenUsed/>
    <w:rsid w:val="00071016"/>
    <w:rPr>
      <w:color w:val="0000FF" w:themeColor="hyperlink"/>
      <w:u w:val="single"/>
    </w:rPr>
  </w:style>
  <w:style w:type="paragraph" w:customStyle="1" w:styleId="Body1">
    <w:name w:val="Body 1"/>
    <w:rsid w:val="00071016"/>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C766AD"/>
    <w:rPr>
      <w:rFonts w:ascii="Tahoma" w:hAnsi="Tahoma" w:cs="Tahoma"/>
      <w:sz w:val="16"/>
      <w:szCs w:val="16"/>
    </w:rPr>
  </w:style>
  <w:style w:type="character" w:customStyle="1" w:styleId="BalloonTextChar">
    <w:name w:val="Balloon Text Char"/>
    <w:basedOn w:val="DefaultParagraphFont"/>
    <w:link w:val="BalloonText"/>
    <w:uiPriority w:val="99"/>
    <w:semiHidden/>
    <w:rsid w:val="00C766A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The-Unlikely-Disciple-Semester-University/dp/0446178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2015-04-21T20:03:00Z</dcterms:created>
  <dcterms:modified xsi:type="dcterms:W3CDTF">2015-04-21T20:03:00Z</dcterms:modified>
</cp:coreProperties>
</file>