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B2E325" w14:textId="302C324D" w:rsidR="00EA0741" w:rsidRPr="00F56BE3" w:rsidRDefault="00F56BE3" w:rsidP="00F56BE3">
      <w:pPr>
        <w:pStyle w:val="Body1"/>
        <w:rPr>
          <w:rFonts w:asciiTheme="majorHAnsi" w:hAnsiTheme="majorHAnsi"/>
          <w:color w:val="auto"/>
          <w:sz w:val="28"/>
          <w:szCs w:val="28"/>
        </w:rPr>
      </w:pPr>
      <w:bookmarkStart w:id="0" w:name="OLE_LINK1"/>
      <w:bookmarkStart w:id="1" w:name="OLE_LINK2"/>
      <w:bookmarkStart w:id="2" w:name="OLE_LINK3"/>
      <w:bookmarkStart w:id="3" w:name="OLE_LINK4"/>
      <w:bookmarkStart w:id="4" w:name="OLE_LINK5"/>
      <w:bookmarkStart w:id="5" w:name="OLE_LINK6"/>
      <w:bookmarkStart w:id="6" w:name="OLE_LINK7"/>
      <w:bookmarkStart w:id="7" w:name="OLE_LINK8"/>
      <w:bookmarkStart w:id="8" w:name="OLE_LINK9"/>
      <w:bookmarkStart w:id="9" w:name="OLE_LINK10"/>
      <w:bookmarkStart w:id="10" w:name="OLE_LINK11"/>
      <w:bookmarkStart w:id="11" w:name="OLE_LINK12"/>
      <w:bookmarkStart w:id="12" w:name="OLE_LINK13"/>
      <w:bookmarkStart w:id="13" w:name="OLE_LINK14"/>
      <w:r w:rsidRPr="00F56BE3">
        <w:rPr>
          <w:rFonts w:asciiTheme="majorHAnsi" w:hAnsiTheme="majorHAnsi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A928FB0" wp14:editId="18A8CC75">
            <wp:simplePos x="0" y="0"/>
            <wp:positionH relativeFrom="column">
              <wp:posOffset>0</wp:posOffset>
            </wp:positionH>
            <wp:positionV relativeFrom="paragraph">
              <wp:posOffset>1905</wp:posOffset>
            </wp:positionV>
            <wp:extent cx="2228850" cy="3295650"/>
            <wp:effectExtent l="0" t="0" r="0" b="0"/>
            <wp:wrapSquare wrapText="bothSides"/>
            <wp:docPr id="1" name="Picture 1" descr="https://studycentersonline.org/wp-content/uploads/2015/09/51zZ-BwVL._SY344_BO1204203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udycentersonline.org/wp-content/uploads/2015/09/51zZ-BwVL._SY344_BO1204203200_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74DF" w:rsidRPr="00F56BE3">
        <w:rPr>
          <w:rFonts w:asciiTheme="majorHAnsi" w:hAnsiTheme="majorHAnsi"/>
          <w:color w:val="auto"/>
          <w:sz w:val="28"/>
          <w:szCs w:val="28"/>
        </w:rPr>
        <w:t>Homer</w:t>
      </w:r>
      <w:r w:rsidR="00EA0741" w:rsidRPr="00F56BE3">
        <w:rPr>
          <w:rFonts w:asciiTheme="majorHAnsi" w:hAnsiTheme="majorHAnsi"/>
          <w:color w:val="auto"/>
          <w:sz w:val="28"/>
          <w:szCs w:val="28"/>
        </w:rPr>
        <w:t xml:space="preserve">, </w:t>
      </w:r>
      <w:hyperlink r:id="rId7" w:history="1">
        <w:proofErr w:type="gramStart"/>
        <w:r w:rsidR="006974DF" w:rsidRPr="00F56BE3">
          <w:rPr>
            <w:rStyle w:val="Hyperlink"/>
            <w:rFonts w:asciiTheme="majorHAnsi" w:hAnsiTheme="majorHAnsi"/>
            <w:i/>
            <w:sz w:val="28"/>
            <w:szCs w:val="28"/>
          </w:rPr>
          <w:t>The</w:t>
        </w:r>
        <w:proofErr w:type="gramEnd"/>
        <w:r w:rsidR="006974DF" w:rsidRPr="00F56BE3">
          <w:rPr>
            <w:rStyle w:val="Hyperlink"/>
            <w:rFonts w:asciiTheme="majorHAnsi" w:hAnsiTheme="majorHAnsi"/>
            <w:i/>
            <w:sz w:val="28"/>
            <w:szCs w:val="28"/>
          </w:rPr>
          <w:t xml:space="preserve"> Iliad</w:t>
        </w:r>
      </w:hyperlink>
      <w:r w:rsidR="006974DF" w:rsidRPr="00F56BE3">
        <w:rPr>
          <w:rFonts w:asciiTheme="majorHAnsi" w:hAnsiTheme="majorHAnsi"/>
          <w:color w:val="auto"/>
          <w:sz w:val="28"/>
          <w:szCs w:val="28"/>
        </w:rPr>
        <w:t xml:space="preserve">, trans. Robert </w:t>
      </w:r>
      <w:proofErr w:type="spellStart"/>
      <w:r w:rsidR="006974DF" w:rsidRPr="00F56BE3">
        <w:rPr>
          <w:rFonts w:asciiTheme="majorHAnsi" w:hAnsiTheme="majorHAnsi"/>
          <w:color w:val="auto"/>
          <w:sz w:val="28"/>
          <w:szCs w:val="28"/>
        </w:rPr>
        <w:t>Fagles</w:t>
      </w:r>
      <w:proofErr w:type="spellEnd"/>
      <w:r w:rsidR="006974DF" w:rsidRPr="00F56BE3">
        <w:rPr>
          <w:rFonts w:asciiTheme="majorHAnsi" w:hAnsiTheme="majorHAnsi"/>
          <w:color w:val="auto"/>
          <w:sz w:val="28"/>
          <w:szCs w:val="28"/>
        </w:rPr>
        <w:t xml:space="preserve"> </w:t>
      </w:r>
      <w:r w:rsidR="00EA0741" w:rsidRPr="00F56BE3">
        <w:rPr>
          <w:rFonts w:asciiTheme="majorHAnsi" w:hAnsiTheme="majorHAnsi"/>
          <w:color w:val="auto"/>
          <w:sz w:val="28"/>
          <w:szCs w:val="28"/>
        </w:rPr>
        <w:t>(</w:t>
      </w:r>
      <w:r w:rsidR="009E749B" w:rsidRPr="00F56BE3">
        <w:rPr>
          <w:rFonts w:asciiTheme="majorHAnsi" w:hAnsiTheme="majorHAnsi"/>
          <w:color w:val="auto"/>
          <w:sz w:val="28"/>
          <w:szCs w:val="28"/>
        </w:rPr>
        <w:t>London</w:t>
      </w:r>
      <w:r w:rsidR="00EA0741" w:rsidRPr="00F56BE3">
        <w:rPr>
          <w:rFonts w:asciiTheme="majorHAnsi" w:hAnsiTheme="majorHAnsi"/>
          <w:color w:val="auto"/>
          <w:sz w:val="28"/>
          <w:szCs w:val="28"/>
        </w:rPr>
        <w:t xml:space="preserve">: </w:t>
      </w:r>
      <w:r w:rsidR="009E749B" w:rsidRPr="00F56BE3">
        <w:rPr>
          <w:rFonts w:asciiTheme="majorHAnsi" w:hAnsiTheme="majorHAnsi"/>
          <w:color w:val="auto"/>
          <w:sz w:val="28"/>
          <w:szCs w:val="28"/>
        </w:rPr>
        <w:t>Penguin Classics</w:t>
      </w:r>
      <w:r w:rsidR="00EA0741" w:rsidRPr="00F56BE3">
        <w:rPr>
          <w:rFonts w:asciiTheme="majorHAnsi" w:hAnsiTheme="majorHAnsi"/>
          <w:color w:val="auto"/>
          <w:sz w:val="28"/>
          <w:szCs w:val="28"/>
        </w:rPr>
        <w:t xml:space="preserve">, </w:t>
      </w:r>
      <w:r w:rsidR="009E749B" w:rsidRPr="00F56BE3">
        <w:rPr>
          <w:rFonts w:asciiTheme="majorHAnsi" w:hAnsiTheme="majorHAnsi"/>
          <w:color w:val="auto"/>
          <w:sz w:val="28"/>
          <w:szCs w:val="28"/>
        </w:rPr>
        <w:t>1998</w:t>
      </w:r>
      <w:r w:rsidR="00EA0741" w:rsidRPr="00F56BE3">
        <w:rPr>
          <w:rFonts w:asciiTheme="majorHAnsi" w:hAnsiTheme="majorHAnsi"/>
          <w:color w:val="auto"/>
          <w:sz w:val="28"/>
          <w:szCs w:val="28"/>
        </w:rPr>
        <w:t>)</w:t>
      </w:r>
    </w:p>
    <w:p w14:paraId="7BC0DE9A" w14:textId="77777777" w:rsidR="00EA0741" w:rsidRPr="00F56BE3" w:rsidRDefault="00EA0741" w:rsidP="00F56BE3">
      <w:pPr>
        <w:pStyle w:val="Body1"/>
        <w:rPr>
          <w:rFonts w:asciiTheme="majorHAnsi" w:hAnsiTheme="majorHAnsi"/>
          <w:color w:val="auto"/>
          <w:sz w:val="28"/>
          <w:szCs w:val="28"/>
        </w:rPr>
      </w:pPr>
    </w:p>
    <w:p w14:paraId="3128A3D2" w14:textId="77777777" w:rsidR="00EA0741" w:rsidRPr="00F56BE3" w:rsidRDefault="00EA0741" w:rsidP="00F56BE3">
      <w:pPr>
        <w:rPr>
          <w:rFonts w:asciiTheme="majorHAnsi" w:hAnsiTheme="majorHAnsi"/>
          <w:b w:val="0"/>
          <w:szCs w:val="28"/>
        </w:rPr>
      </w:pPr>
    </w:p>
    <w:p w14:paraId="7F217C16" w14:textId="77777777" w:rsidR="00EA0741" w:rsidRPr="00F56BE3" w:rsidRDefault="00EA0741" w:rsidP="00F56BE3">
      <w:pPr>
        <w:rPr>
          <w:rFonts w:asciiTheme="majorHAnsi" w:hAnsiTheme="majorHAnsi"/>
          <w:b w:val="0"/>
          <w:szCs w:val="28"/>
        </w:rPr>
      </w:pPr>
      <w:r w:rsidRPr="00F56BE3">
        <w:rPr>
          <w:rFonts w:asciiTheme="majorHAnsi" w:hAnsiTheme="majorHAnsi"/>
          <w:b w:val="0"/>
          <w:szCs w:val="28"/>
          <w:u w:val="single"/>
        </w:rPr>
        <w:t>Summary</w:t>
      </w:r>
      <w:r w:rsidRPr="00F56BE3">
        <w:rPr>
          <w:rFonts w:asciiTheme="majorHAnsi" w:hAnsiTheme="majorHAnsi"/>
          <w:b w:val="0"/>
          <w:szCs w:val="28"/>
        </w:rPr>
        <w:t>:</w:t>
      </w:r>
    </w:p>
    <w:p w14:paraId="42A25F2A" w14:textId="77777777" w:rsidR="00EA0741" w:rsidRPr="00F56BE3" w:rsidRDefault="00EA0741" w:rsidP="00F56BE3">
      <w:pPr>
        <w:widowControl w:val="0"/>
        <w:autoSpaceDE w:val="0"/>
        <w:autoSpaceDN w:val="0"/>
        <w:adjustRightInd w:val="0"/>
        <w:ind w:left="2400" w:hanging="2400"/>
        <w:rPr>
          <w:rFonts w:asciiTheme="majorHAnsi" w:hAnsiTheme="majorHAnsi"/>
          <w:b w:val="0"/>
          <w:szCs w:val="28"/>
        </w:rPr>
      </w:pPr>
    </w:p>
    <w:p w14:paraId="7E116F88" w14:textId="4820AB72" w:rsidR="00DA0C77" w:rsidRPr="00F56BE3" w:rsidRDefault="007D72EA" w:rsidP="00F56BE3">
      <w:pPr>
        <w:rPr>
          <w:rFonts w:asciiTheme="majorHAnsi" w:hAnsiTheme="majorHAnsi" w:cs="Verdana"/>
          <w:b w:val="0"/>
          <w:szCs w:val="28"/>
        </w:rPr>
      </w:pPr>
      <w:r w:rsidRPr="00F56BE3">
        <w:rPr>
          <w:rFonts w:asciiTheme="majorHAnsi" w:hAnsiTheme="majorHAnsi" w:cs="Verdana"/>
          <w:b w:val="0"/>
          <w:szCs w:val="28"/>
        </w:rPr>
        <w:t xml:space="preserve">Homer, the </w:t>
      </w:r>
      <w:r w:rsidR="009A0ABE" w:rsidRPr="00F56BE3">
        <w:rPr>
          <w:rFonts w:asciiTheme="majorHAnsi" w:hAnsiTheme="majorHAnsi" w:cs="Verdana"/>
          <w:b w:val="0"/>
          <w:szCs w:val="28"/>
        </w:rPr>
        <w:t xml:space="preserve">ancient </w:t>
      </w:r>
      <w:r w:rsidRPr="00F56BE3">
        <w:rPr>
          <w:rFonts w:asciiTheme="majorHAnsi" w:hAnsiTheme="majorHAnsi" w:cs="Verdana"/>
          <w:b w:val="0"/>
          <w:szCs w:val="28"/>
        </w:rPr>
        <w:t xml:space="preserve">blind bard, is credited as the author of the </w:t>
      </w:r>
      <w:r w:rsidR="004334AC" w:rsidRPr="00F56BE3">
        <w:rPr>
          <w:rFonts w:asciiTheme="majorHAnsi" w:hAnsiTheme="majorHAnsi" w:cs="Verdana"/>
          <w:b w:val="0"/>
          <w:szCs w:val="28"/>
        </w:rPr>
        <w:t>8</w:t>
      </w:r>
      <w:r w:rsidR="004334AC" w:rsidRPr="00F56BE3">
        <w:rPr>
          <w:rFonts w:asciiTheme="majorHAnsi" w:hAnsiTheme="majorHAnsi" w:cs="Verdana"/>
          <w:b w:val="0"/>
          <w:szCs w:val="28"/>
          <w:vertAlign w:val="superscript"/>
        </w:rPr>
        <w:t>th</w:t>
      </w:r>
      <w:r w:rsidR="004334AC" w:rsidRPr="00F56BE3">
        <w:rPr>
          <w:rFonts w:asciiTheme="majorHAnsi" w:hAnsiTheme="majorHAnsi" w:cs="Verdana"/>
          <w:b w:val="0"/>
          <w:szCs w:val="28"/>
        </w:rPr>
        <w:t xml:space="preserve"> century BC</w:t>
      </w:r>
      <w:r w:rsidR="00233BF4" w:rsidRPr="00F56BE3">
        <w:rPr>
          <w:rFonts w:asciiTheme="majorHAnsi" w:hAnsiTheme="majorHAnsi" w:cs="Verdana"/>
          <w:b w:val="0"/>
          <w:szCs w:val="28"/>
        </w:rPr>
        <w:t xml:space="preserve"> epic poem</w:t>
      </w:r>
      <w:r w:rsidRPr="00F56BE3">
        <w:rPr>
          <w:rFonts w:asciiTheme="majorHAnsi" w:hAnsiTheme="majorHAnsi" w:cs="Verdana"/>
          <w:b w:val="0"/>
          <w:szCs w:val="28"/>
        </w:rPr>
        <w:t xml:space="preserve"> </w:t>
      </w:r>
      <w:r w:rsidRPr="00F56BE3">
        <w:rPr>
          <w:rFonts w:asciiTheme="majorHAnsi" w:hAnsiTheme="majorHAnsi" w:cs="Verdana"/>
          <w:b w:val="0"/>
          <w:i/>
          <w:szCs w:val="28"/>
        </w:rPr>
        <w:t>The Iliad</w:t>
      </w:r>
      <w:r w:rsidRPr="00F56BE3">
        <w:rPr>
          <w:rFonts w:asciiTheme="majorHAnsi" w:hAnsiTheme="majorHAnsi" w:cs="Verdana"/>
          <w:b w:val="0"/>
          <w:szCs w:val="28"/>
        </w:rPr>
        <w:t>, a story of the ten-year Trojan War. The actual poem, however, focuses only o</w:t>
      </w:r>
      <w:bookmarkStart w:id="14" w:name="_GoBack"/>
      <w:bookmarkEnd w:id="14"/>
      <w:r w:rsidRPr="00F56BE3">
        <w:rPr>
          <w:rFonts w:asciiTheme="majorHAnsi" w:hAnsiTheme="majorHAnsi" w:cs="Verdana"/>
          <w:b w:val="0"/>
          <w:szCs w:val="28"/>
        </w:rPr>
        <w:t xml:space="preserve">n events in the final few weeks of the war, </w:t>
      </w:r>
      <w:r w:rsidR="00824A92" w:rsidRPr="00F56BE3">
        <w:rPr>
          <w:rFonts w:asciiTheme="majorHAnsi" w:hAnsiTheme="majorHAnsi" w:cs="Verdana"/>
          <w:b w:val="0"/>
          <w:szCs w:val="28"/>
        </w:rPr>
        <w:t xml:space="preserve">events </w:t>
      </w:r>
      <w:r w:rsidRPr="00F56BE3">
        <w:rPr>
          <w:rFonts w:asciiTheme="majorHAnsi" w:hAnsiTheme="majorHAnsi" w:cs="Verdana"/>
          <w:b w:val="0"/>
          <w:szCs w:val="28"/>
        </w:rPr>
        <w:t xml:space="preserve">beginning with an argument between the Achaean (Greek) king </w:t>
      </w:r>
      <w:r w:rsidR="00DC4C5F" w:rsidRPr="00F56BE3">
        <w:rPr>
          <w:rFonts w:asciiTheme="majorHAnsi" w:hAnsiTheme="majorHAnsi" w:cs="Verdana"/>
          <w:b w:val="0"/>
          <w:szCs w:val="28"/>
        </w:rPr>
        <w:t>Agamemnon</w:t>
      </w:r>
      <w:r w:rsidRPr="00F56BE3">
        <w:rPr>
          <w:rFonts w:asciiTheme="majorHAnsi" w:hAnsiTheme="majorHAnsi" w:cs="Verdana"/>
          <w:b w:val="0"/>
          <w:szCs w:val="28"/>
        </w:rPr>
        <w:t xml:space="preserve"> a</w:t>
      </w:r>
      <w:r w:rsidR="00824A92" w:rsidRPr="00F56BE3">
        <w:rPr>
          <w:rFonts w:asciiTheme="majorHAnsi" w:hAnsiTheme="majorHAnsi" w:cs="Verdana"/>
          <w:b w:val="0"/>
          <w:szCs w:val="28"/>
        </w:rPr>
        <w:t>nd the greatest Achaean warrior—</w:t>
      </w:r>
      <w:r w:rsidRPr="00F56BE3">
        <w:rPr>
          <w:rFonts w:asciiTheme="majorHAnsi" w:hAnsiTheme="majorHAnsi" w:cs="Verdana"/>
          <w:b w:val="0"/>
          <w:szCs w:val="28"/>
        </w:rPr>
        <w:t xml:space="preserve">Achilles. </w:t>
      </w:r>
      <w:r w:rsidR="00DA0C77" w:rsidRPr="00F56BE3">
        <w:rPr>
          <w:rFonts w:asciiTheme="majorHAnsi" w:hAnsiTheme="majorHAnsi" w:cs="Verdana"/>
          <w:b w:val="0"/>
          <w:szCs w:val="28"/>
        </w:rPr>
        <w:t xml:space="preserve">Likely the most famous fictional story in Western literature, </w:t>
      </w:r>
      <w:r w:rsidR="00DA0C77" w:rsidRPr="00F56BE3">
        <w:rPr>
          <w:rFonts w:asciiTheme="majorHAnsi" w:hAnsiTheme="majorHAnsi" w:cs="Verdana"/>
          <w:b w:val="0"/>
          <w:i/>
          <w:szCs w:val="28"/>
        </w:rPr>
        <w:t>The Iliad</w:t>
      </w:r>
      <w:r w:rsidR="00DA0C77" w:rsidRPr="00F56BE3">
        <w:rPr>
          <w:rFonts w:asciiTheme="majorHAnsi" w:hAnsiTheme="majorHAnsi" w:cs="Verdana"/>
          <w:b w:val="0"/>
          <w:szCs w:val="28"/>
        </w:rPr>
        <w:t xml:space="preserve"> </w:t>
      </w:r>
      <w:r w:rsidR="00DC4C5F" w:rsidRPr="00F56BE3">
        <w:rPr>
          <w:rFonts w:asciiTheme="majorHAnsi" w:hAnsiTheme="majorHAnsi" w:cs="Verdana"/>
          <w:b w:val="0"/>
          <w:szCs w:val="28"/>
        </w:rPr>
        <w:t>and events surrounding the Trojan War are</w:t>
      </w:r>
      <w:r w:rsidR="00DA0C77" w:rsidRPr="00F56BE3">
        <w:rPr>
          <w:rFonts w:asciiTheme="majorHAnsi" w:hAnsiTheme="majorHAnsi" w:cs="Verdana"/>
          <w:b w:val="0"/>
          <w:szCs w:val="28"/>
        </w:rPr>
        <w:t xml:space="preserve"> responsible for </w:t>
      </w:r>
      <w:r w:rsidR="00DC4C5F" w:rsidRPr="00F56BE3">
        <w:rPr>
          <w:rFonts w:asciiTheme="majorHAnsi" w:hAnsiTheme="majorHAnsi" w:cs="Verdana"/>
          <w:b w:val="0"/>
          <w:szCs w:val="28"/>
        </w:rPr>
        <w:t>much of our exposure to Greek gods, war stories, and the concept</w:t>
      </w:r>
      <w:r w:rsidR="009A0ABE" w:rsidRPr="00F56BE3">
        <w:rPr>
          <w:rFonts w:asciiTheme="majorHAnsi" w:hAnsiTheme="majorHAnsi" w:cs="Verdana"/>
          <w:b w:val="0"/>
          <w:szCs w:val="28"/>
        </w:rPr>
        <w:t>s</w:t>
      </w:r>
      <w:r w:rsidR="00DC4C5F" w:rsidRPr="00F56BE3">
        <w:rPr>
          <w:rFonts w:asciiTheme="majorHAnsi" w:hAnsiTheme="majorHAnsi" w:cs="Verdana"/>
          <w:b w:val="0"/>
          <w:szCs w:val="28"/>
        </w:rPr>
        <w:t xml:space="preserve"> of a Trojan horse and an Achilles’ heel. This</w:t>
      </w:r>
      <w:r w:rsidR="00DA0C77" w:rsidRPr="00F56BE3">
        <w:rPr>
          <w:rFonts w:asciiTheme="majorHAnsi" w:hAnsiTheme="majorHAnsi" w:cs="Verdana"/>
          <w:b w:val="0"/>
          <w:szCs w:val="28"/>
        </w:rPr>
        <w:t xml:space="preserve"> translation </w:t>
      </w:r>
      <w:r w:rsidR="009A0ABE" w:rsidRPr="00F56BE3">
        <w:rPr>
          <w:rFonts w:asciiTheme="majorHAnsi" w:hAnsiTheme="majorHAnsi" w:cs="Verdana"/>
          <w:b w:val="0"/>
          <w:szCs w:val="28"/>
        </w:rPr>
        <w:t xml:space="preserve">by Robert </w:t>
      </w:r>
      <w:proofErr w:type="spellStart"/>
      <w:r w:rsidR="009A0ABE" w:rsidRPr="00F56BE3">
        <w:rPr>
          <w:rFonts w:asciiTheme="majorHAnsi" w:hAnsiTheme="majorHAnsi" w:cs="Verdana"/>
          <w:b w:val="0"/>
          <w:szCs w:val="28"/>
        </w:rPr>
        <w:t>Fagles</w:t>
      </w:r>
      <w:proofErr w:type="spellEnd"/>
      <w:r w:rsidR="009A0ABE" w:rsidRPr="00F56BE3">
        <w:rPr>
          <w:rFonts w:asciiTheme="majorHAnsi" w:hAnsiTheme="majorHAnsi" w:cs="Verdana"/>
          <w:b w:val="0"/>
          <w:szCs w:val="28"/>
        </w:rPr>
        <w:t xml:space="preserve"> is fast-paced and </w:t>
      </w:r>
      <w:r w:rsidR="00DA0C77" w:rsidRPr="00F56BE3">
        <w:rPr>
          <w:rFonts w:asciiTheme="majorHAnsi" w:hAnsiTheme="majorHAnsi" w:cs="Verdana"/>
          <w:b w:val="0"/>
          <w:szCs w:val="28"/>
        </w:rPr>
        <w:t xml:space="preserve">accessible, </w:t>
      </w:r>
      <w:r w:rsidR="009A0ABE" w:rsidRPr="00F56BE3">
        <w:rPr>
          <w:rFonts w:asciiTheme="majorHAnsi" w:hAnsiTheme="majorHAnsi" w:cs="Verdana"/>
          <w:b w:val="0"/>
          <w:szCs w:val="28"/>
        </w:rPr>
        <w:t>balancing</w:t>
      </w:r>
      <w:r w:rsidR="00DA0C77" w:rsidRPr="00F56BE3">
        <w:rPr>
          <w:rFonts w:asciiTheme="majorHAnsi" w:hAnsiTheme="majorHAnsi" w:cs="Verdana"/>
          <w:b w:val="0"/>
          <w:szCs w:val="28"/>
        </w:rPr>
        <w:t xml:space="preserve"> between neither being too literal </w:t>
      </w:r>
      <w:r w:rsidR="009A0ABE" w:rsidRPr="00F56BE3">
        <w:rPr>
          <w:rFonts w:asciiTheme="majorHAnsi" w:hAnsiTheme="majorHAnsi" w:cs="Verdana"/>
          <w:b w:val="0"/>
          <w:szCs w:val="28"/>
        </w:rPr>
        <w:t>n</w:t>
      </w:r>
      <w:r w:rsidR="00DA0C77" w:rsidRPr="00F56BE3">
        <w:rPr>
          <w:rFonts w:asciiTheme="majorHAnsi" w:hAnsiTheme="majorHAnsi" w:cs="Verdana"/>
          <w:b w:val="0"/>
          <w:szCs w:val="28"/>
        </w:rPr>
        <w:t xml:space="preserve">or literary. </w:t>
      </w:r>
    </w:p>
    <w:p w14:paraId="594B2DF6" w14:textId="77777777" w:rsidR="00EA0741" w:rsidRPr="00F56BE3" w:rsidRDefault="00EA0741" w:rsidP="00F56BE3">
      <w:pPr>
        <w:rPr>
          <w:rFonts w:asciiTheme="majorHAnsi" w:hAnsiTheme="majorHAnsi"/>
          <w:b w:val="0"/>
          <w:szCs w:val="28"/>
        </w:rPr>
      </w:pPr>
    </w:p>
    <w:p w14:paraId="617A49DD" w14:textId="285E0843" w:rsidR="007D72EA" w:rsidRPr="00F56BE3" w:rsidRDefault="00824A92" w:rsidP="00F56BE3">
      <w:pPr>
        <w:rPr>
          <w:rFonts w:asciiTheme="majorHAnsi" w:hAnsiTheme="majorHAnsi"/>
          <w:b w:val="0"/>
          <w:szCs w:val="28"/>
        </w:rPr>
      </w:pPr>
      <w:r w:rsidRPr="00F56BE3">
        <w:rPr>
          <w:rFonts w:asciiTheme="majorHAnsi" w:hAnsiTheme="majorHAnsi"/>
          <w:b w:val="0"/>
          <w:szCs w:val="28"/>
        </w:rPr>
        <w:t xml:space="preserve"> </w:t>
      </w:r>
    </w:p>
    <w:p w14:paraId="342F276F" w14:textId="77777777" w:rsidR="00EA0741" w:rsidRPr="00F56BE3" w:rsidRDefault="00EA0741" w:rsidP="00F56BE3">
      <w:pPr>
        <w:rPr>
          <w:rFonts w:asciiTheme="majorHAnsi" w:hAnsiTheme="majorHAnsi"/>
          <w:b w:val="0"/>
          <w:szCs w:val="28"/>
        </w:rPr>
      </w:pPr>
      <w:r w:rsidRPr="00F56BE3">
        <w:rPr>
          <w:rFonts w:asciiTheme="majorHAnsi" w:hAnsiTheme="majorHAnsi"/>
          <w:b w:val="0"/>
          <w:szCs w:val="28"/>
          <w:u w:val="single"/>
        </w:rPr>
        <w:t>Themes, Symbols, &amp; Motifs</w:t>
      </w:r>
      <w:r w:rsidRPr="00F56BE3">
        <w:rPr>
          <w:rFonts w:asciiTheme="majorHAnsi" w:hAnsiTheme="majorHAnsi"/>
          <w:b w:val="0"/>
          <w:szCs w:val="28"/>
        </w:rPr>
        <w:t>:</w:t>
      </w:r>
    </w:p>
    <w:p w14:paraId="1008AAD7" w14:textId="77777777" w:rsidR="00EA0741" w:rsidRPr="00F56BE3" w:rsidRDefault="00EA0741" w:rsidP="00F56BE3">
      <w:pPr>
        <w:rPr>
          <w:rFonts w:asciiTheme="majorHAnsi" w:hAnsiTheme="majorHAnsi"/>
          <w:b w:val="0"/>
          <w:szCs w:val="28"/>
        </w:rPr>
      </w:pPr>
    </w:p>
    <w:p w14:paraId="378EA198" w14:textId="474B7953" w:rsidR="00EA0741" w:rsidRPr="00F56BE3" w:rsidRDefault="009E749B" w:rsidP="00F56BE3">
      <w:pPr>
        <w:pStyle w:val="ListParagraph"/>
        <w:numPr>
          <w:ilvl w:val="0"/>
          <w:numId w:val="3"/>
        </w:numPr>
        <w:rPr>
          <w:rFonts w:asciiTheme="majorHAnsi" w:hAnsiTheme="majorHAnsi"/>
          <w:b w:val="0"/>
          <w:szCs w:val="28"/>
        </w:rPr>
      </w:pPr>
      <w:r w:rsidRPr="00F56BE3">
        <w:rPr>
          <w:rFonts w:asciiTheme="majorHAnsi" w:hAnsiTheme="majorHAnsi"/>
          <w:szCs w:val="28"/>
        </w:rPr>
        <w:t>Shield</w:t>
      </w:r>
      <w:r w:rsidRPr="00F56BE3">
        <w:rPr>
          <w:rFonts w:asciiTheme="majorHAnsi" w:hAnsiTheme="majorHAnsi"/>
          <w:b w:val="0"/>
          <w:szCs w:val="28"/>
        </w:rPr>
        <w:t>.</w:t>
      </w:r>
      <w:r w:rsidR="007A41B0" w:rsidRPr="00F56BE3">
        <w:rPr>
          <w:rFonts w:asciiTheme="majorHAnsi" w:hAnsiTheme="majorHAnsi"/>
          <w:b w:val="0"/>
          <w:szCs w:val="28"/>
        </w:rPr>
        <w:t xml:space="preserve"> </w:t>
      </w:r>
      <w:r w:rsidR="00DC4C5F" w:rsidRPr="00F56BE3">
        <w:rPr>
          <w:rFonts w:asciiTheme="majorHAnsi" w:hAnsiTheme="majorHAnsi"/>
          <w:b w:val="0"/>
          <w:szCs w:val="28"/>
        </w:rPr>
        <w:t>Achilles’</w:t>
      </w:r>
      <w:r w:rsidR="000D4766" w:rsidRPr="00F56BE3">
        <w:rPr>
          <w:rFonts w:asciiTheme="majorHAnsi" w:hAnsiTheme="majorHAnsi"/>
          <w:b w:val="0"/>
          <w:szCs w:val="28"/>
        </w:rPr>
        <w:t xml:space="preserve"> shield </w:t>
      </w:r>
      <w:r w:rsidR="00DC4C5F" w:rsidRPr="00F56BE3">
        <w:rPr>
          <w:rFonts w:asciiTheme="majorHAnsi" w:hAnsiTheme="majorHAnsi"/>
          <w:b w:val="0"/>
          <w:szCs w:val="28"/>
        </w:rPr>
        <w:t>depicts instances of e</w:t>
      </w:r>
      <w:r w:rsidR="007A41B0" w:rsidRPr="00F56BE3">
        <w:rPr>
          <w:rFonts w:asciiTheme="majorHAnsi" w:hAnsiTheme="majorHAnsi"/>
          <w:b w:val="0"/>
          <w:szCs w:val="28"/>
        </w:rPr>
        <w:t>veryday lif</w:t>
      </w:r>
      <w:r w:rsidR="004A5882" w:rsidRPr="00F56BE3">
        <w:rPr>
          <w:rFonts w:asciiTheme="majorHAnsi" w:hAnsiTheme="majorHAnsi"/>
          <w:b w:val="0"/>
          <w:szCs w:val="28"/>
        </w:rPr>
        <w:t>e</w:t>
      </w:r>
      <w:r w:rsidR="00DC4C5F" w:rsidRPr="00F56BE3">
        <w:rPr>
          <w:rFonts w:asciiTheme="majorHAnsi" w:hAnsiTheme="majorHAnsi"/>
          <w:b w:val="0"/>
          <w:szCs w:val="28"/>
        </w:rPr>
        <w:t xml:space="preserve">. It is </w:t>
      </w:r>
      <w:r w:rsidR="007A41B0" w:rsidRPr="00F56BE3">
        <w:rPr>
          <w:rFonts w:asciiTheme="majorHAnsi" w:hAnsiTheme="majorHAnsi"/>
          <w:b w:val="0"/>
          <w:szCs w:val="28"/>
        </w:rPr>
        <w:t xml:space="preserve">holistic, </w:t>
      </w:r>
      <w:r w:rsidR="00DC4C5F" w:rsidRPr="00F56BE3">
        <w:rPr>
          <w:rFonts w:asciiTheme="majorHAnsi" w:hAnsiTheme="majorHAnsi"/>
          <w:b w:val="0"/>
          <w:szCs w:val="28"/>
        </w:rPr>
        <w:t xml:space="preserve">even </w:t>
      </w:r>
      <w:r w:rsidR="007A41B0" w:rsidRPr="00F56BE3">
        <w:rPr>
          <w:rFonts w:asciiTheme="majorHAnsi" w:hAnsiTheme="majorHAnsi"/>
          <w:b w:val="0"/>
          <w:szCs w:val="28"/>
        </w:rPr>
        <w:t>a rebuke of Achilles</w:t>
      </w:r>
      <w:r w:rsidR="004A5882" w:rsidRPr="00F56BE3">
        <w:rPr>
          <w:rFonts w:asciiTheme="majorHAnsi" w:hAnsiTheme="majorHAnsi"/>
          <w:b w:val="0"/>
          <w:szCs w:val="28"/>
        </w:rPr>
        <w:t>’ bloodlust</w:t>
      </w:r>
      <w:r w:rsidR="006972C9" w:rsidRPr="00F56BE3">
        <w:rPr>
          <w:rFonts w:asciiTheme="majorHAnsi" w:hAnsiTheme="majorHAnsi"/>
          <w:b w:val="0"/>
          <w:szCs w:val="28"/>
        </w:rPr>
        <w:t xml:space="preserve">. One way to read </w:t>
      </w:r>
      <w:r w:rsidR="00DC4C5F" w:rsidRPr="00F56BE3">
        <w:rPr>
          <w:rFonts w:asciiTheme="majorHAnsi" w:hAnsiTheme="majorHAnsi"/>
          <w:b w:val="0"/>
          <w:szCs w:val="28"/>
        </w:rPr>
        <w:t>the shield</w:t>
      </w:r>
      <w:r w:rsidR="006972C9" w:rsidRPr="00F56BE3">
        <w:rPr>
          <w:rFonts w:asciiTheme="majorHAnsi" w:hAnsiTheme="majorHAnsi"/>
          <w:b w:val="0"/>
          <w:szCs w:val="28"/>
        </w:rPr>
        <w:t xml:space="preserve"> is </w:t>
      </w:r>
      <w:r w:rsidR="00DC4C5F" w:rsidRPr="00F56BE3">
        <w:rPr>
          <w:rFonts w:asciiTheme="majorHAnsi" w:hAnsiTheme="majorHAnsi"/>
          <w:b w:val="0"/>
          <w:szCs w:val="28"/>
        </w:rPr>
        <w:t>that each scene has also depicted its opposite.</w:t>
      </w:r>
      <w:r w:rsidR="007A41B0" w:rsidRPr="00F56BE3">
        <w:rPr>
          <w:rFonts w:asciiTheme="majorHAnsi" w:hAnsiTheme="majorHAnsi"/>
          <w:b w:val="0"/>
          <w:szCs w:val="28"/>
        </w:rPr>
        <w:t xml:space="preserve"> </w:t>
      </w:r>
    </w:p>
    <w:p w14:paraId="3B5D43A9" w14:textId="77777777" w:rsidR="0021589B" w:rsidRPr="00F56BE3" w:rsidRDefault="0021589B" w:rsidP="00F56BE3">
      <w:pPr>
        <w:pStyle w:val="ListParagraph"/>
        <w:numPr>
          <w:ilvl w:val="0"/>
          <w:numId w:val="3"/>
        </w:numPr>
        <w:rPr>
          <w:rFonts w:asciiTheme="majorHAnsi" w:hAnsiTheme="majorHAnsi"/>
          <w:b w:val="0"/>
          <w:szCs w:val="28"/>
        </w:rPr>
      </w:pPr>
      <w:r w:rsidRPr="00F56BE3">
        <w:rPr>
          <w:rFonts w:asciiTheme="majorHAnsi" w:hAnsiTheme="majorHAnsi"/>
          <w:szCs w:val="28"/>
        </w:rPr>
        <w:t>Love &amp; Hate</w:t>
      </w:r>
      <w:r w:rsidRPr="00F56BE3">
        <w:rPr>
          <w:rFonts w:asciiTheme="majorHAnsi" w:hAnsiTheme="majorHAnsi"/>
          <w:b w:val="0"/>
          <w:szCs w:val="28"/>
        </w:rPr>
        <w:t xml:space="preserve">. These two themes equally motivate multiple characters. At times, their distinction is even blurred.  </w:t>
      </w:r>
    </w:p>
    <w:p w14:paraId="3D964FC5" w14:textId="77777777" w:rsidR="0021589B" w:rsidRPr="00F56BE3" w:rsidRDefault="0021589B" w:rsidP="00F56BE3">
      <w:pPr>
        <w:pStyle w:val="ListParagraph"/>
        <w:numPr>
          <w:ilvl w:val="0"/>
          <w:numId w:val="3"/>
        </w:numPr>
        <w:rPr>
          <w:rFonts w:asciiTheme="majorHAnsi" w:hAnsiTheme="majorHAnsi"/>
          <w:b w:val="0"/>
          <w:szCs w:val="28"/>
        </w:rPr>
      </w:pPr>
      <w:r w:rsidRPr="00F56BE3">
        <w:rPr>
          <w:rFonts w:asciiTheme="majorHAnsi" w:hAnsiTheme="majorHAnsi"/>
          <w:szCs w:val="28"/>
        </w:rPr>
        <w:t>Rage</w:t>
      </w:r>
      <w:r w:rsidRPr="00F56BE3">
        <w:rPr>
          <w:rFonts w:asciiTheme="majorHAnsi" w:hAnsiTheme="majorHAnsi"/>
          <w:b w:val="0"/>
          <w:szCs w:val="28"/>
        </w:rPr>
        <w:t>. This is a story of rage—its genesis, climax, and end. From the tale’s first word to a cooling of rage at the end that might even be an instance of compassion, most of the story’s action can be traced by following the presence and level of rage.</w:t>
      </w:r>
    </w:p>
    <w:p w14:paraId="3C267C6E" w14:textId="47FA3C83" w:rsidR="0021589B" w:rsidRPr="00F56BE3" w:rsidRDefault="0021589B" w:rsidP="00F56BE3">
      <w:pPr>
        <w:pStyle w:val="ListParagraph"/>
        <w:numPr>
          <w:ilvl w:val="0"/>
          <w:numId w:val="3"/>
        </w:numPr>
        <w:rPr>
          <w:rFonts w:asciiTheme="majorHAnsi" w:hAnsiTheme="majorHAnsi"/>
          <w:b w:val="0"/>
          <w:szCs w:val="28"/>
        </w:rPr>
      </w:pPr>
      <w:r w:rsidRPr="00F56BE3">
        <w:rPr>
          <w:rFonts w:asciiTheme="majorHAnsi" w:hAnsiTheme="majorHAnsi"/>
          <w:szCs w:val="28"/>
        </w:rPr>
        <w:t>Fate</w:t>
      </w:r>
      <w:r w:rsidRPr="00F56BE3">
        <w:rPr>
          <w:rFonts w:asciiTheme="majorHAnsi" w:hAnsiTheme="majorHAnsi"/>
          <w:b w:val="0"/>
          <w:szCs w:val="28"/>
        </w:rPr>
        <w:t xml:space="preserve">. </w:t>
      </w:r>
      <w:r w:rsidR="00FD5E22" w:rsidRPr="00F56BE3">
        <w:rPr>
          <w:rFonts w:asciiTheme="majorHAnsi" w:hAnsiTheme="majorHAnsi"/>
          <w:b w:val="0"/>
          <w:szCs w:val="28"/>
        </w:rPr>
        <w:t>Its</w:t>
      </w:r>
      <w:r w:rsidRPr="00F56BE3">
        <w:rPr>
          <w:rFonts w:asciiTheme="majorHAnsi" w:hAnsiTheme="majorHAnsi"/>
          <w:b w:val="0"/>
          <w:szCs w:val="28"/>
        </w:rPr>
        <w:t xml:space="preserve"> origin </w:t>
      </w:r>
      <w:r w:rsidR="00FD5E22" w:rsidRPr="00F56BE3">
        <w:rPr>
          <w:rFonts w:asciiTheme="majorHAnsi" w:hAnsiTheme="majorHAnsi"/>
          <w:b w:val="0"/>
          <w:szCs w:val="28"/>
        </w:rPr>
        <w:t xml:space="preserve">is </w:t>
      </w:r>
      <w:r w:rsidRPr="00F56BE3">
        <w:rPr>
          <w:rFonts w:asciiTheme="majorHAnsi" w:hAnsiTheme="majorHAnsi"/>
          <w:b w:val="0"/>
          <w:szCs w:val="28"/>
        </w:rPr>
        <w:t>unknown—even the gods cannot control it</w:t>
      </w:r>
      <w:r w:rsidR="00FD5E22" w:rsidRPr="00F56BE3">
        <w:rPr>
          <w:rFonts w:asciiTheme="majorHAnsi" w:hAnsiTheme="majorHAnsi"/>
          <w:b w:val="0"/>
          <w:szCs w:val="28"/>
        </w:rPr>
        <w:t xml:space="preserve">—yet Zeus or the Fates </w:t>
      </w:r>
      <w:r w:rsidR="00FD5E22" w:rsidRPr="00F56BE3">
        <w:rPr>
          <w:rFonts w:asciiTheme="majorHAnsi" w:hAnsiTheme="majorHAnsi"/>
          <w:b w:val="0"/>
          <w:i/>
          <w:szCs w:val="28"/>
        </w:rPr>
        <w:t>reveal</w:t>
      </w:r>
      <w:r w:rsidR="00FD5E22" w:rsidRPr="00F56BE3">
        <w:rPr>
          <w:rFonts w:asciiTheme="majorHAnsi" w:hAnsiTheme="majorHAnsi"/>
          <w:b w:val="0"/>
          <w:szCs w:val="28"/>
        </w:rPr>
        <w:t xml:space="preserve"> fate</w:t>
      </w:r>
      <w:r w:rsidRPr="00F56BE3">
        <w:rPr>
          <w:rFonts w:asciiTheme="majorHAnsi" w:hAnsiTheme="majorHAnsi"/>
          <w:b w:val="0"/>
          <w:szCs w:val="28"/>
        </w:rPr>
        <w:t>. All are bound to its will.</w:t>
      </w:r>
    </w:p>
    <w:p w14:paraId="6C4FAF83" w14:textId="28F48C8E" w:rsidR="00233BF4" w:rsidRPr="00F56BE3" w:rsidRDefault="00911811" w:rsidP="00F56BE3">
      <w:pPr>
        <w:pStyle w:val="ListParagraph"/>
        <w:numPr>
          <w:ilvl w:val="0"/>
          <w:numId w:val="3"/>
        </w:numPr>
        <w:rPr>
          <w:rFonts w:asciiTheme="majorHAnsi" w:hAnsiTheme="majorHAnsi"/>
          <w:b w:val="0"/>
          <w:szCs w:val="28"/>
        </w:rPr>
      </w:pPr>
      <w:r w:rsidRPr="00F56BE3">
        <w:rPr>
          <w:rFonts w:asciiTheme="majorHAnsi" w:hAnsiTheme="majorHAnsi"/>
          <w:szCs w:val="28"/>
        </w:rPr>
        <w:t>Honor</w:t>
      </w:r>
      <w:r w:rsidRPr="00F56BE3">
        <w:rPr>
          <w:rFonts w:asciiTheme="majorHAnsi" w:hAnsiTheme="majorHAnsi"/>
          <w:b w:val="0"/>
          <w:szCs w:val="28"/>
        </w:rPr>
        <w:t>. Closely related to pride, honor, particularly in battle, takes precedence time and again over one’s family or personal safety.</w:t>
      </w:r>
    </w:p>
    <w:p w14:paraId="2F98AEFE" w14:textId="77777777" w:rsidR="00532364" w:rsidRPr="00F56BE3" w:rsidRDefault="00532364" w:rsidP="00F56BE3">
      <w:pPr>
        <w:rPr>
          <w:rFonts w:asciiTheme="majorHAnsi" w:hAnsiTheme="majorHAnsi"/>
          <w:b w:val="0"/>
          <w:szCs w:val="28"/>
          <w:u w:val="single"/>
        </w:rPr>
      </w:pPr>
    </w:p>
    <w:p w14:paraId="2B709E65" w14:textId="77777777" w:rsidR="007D72EA" w:rsidRPr="00F56BE3" w:rsidRDefault="007D72EA" w:rsidP="00F56BE3">
      <w:pPr>
        <w:rPr>
          <w:rFonts w:asciiTheme="majorHAnsi" w:hAnsiTheme="majorHAnsi"/>
          <w:b w:val="0"/>
          <w:szCs w:val="28"/>
          <w:u w:val="single"/>
        </w:rPr>
      </w:pPr>
    </w:p>
    <w:p w14:paraId="4A2AA95B" w14:textId="77777777" w:rsidR="00EA0741" w:rsidRPr="00F56BE3" w:rsidRDefault="00EA0741" w:rsidP="00F56BE3">
      <w:pPr>
        <w:rPr>
          <w:rFonts w:asciiTheme="majorHAnsi" w:hAnsiTheme="majorHAnsi"/>
          <w:b w:val="0"/>
          <w:szCs w:val="28"/>
        </w:rPr>
      </w:pPr>
      <w:r w:rsidRPr="00F56BE3">
        <w:rPr>
          <w:rFonts w:asciiTheme="majorHAnsi" w:hAnsiTheme="majorHAnsi"/>
          <w:b w:val="0"/>
          <w:szCs w:val="28"/>
          <w:u w:val="single"/>
        </w:rPr>
        <w:t>Discussion Questions</w:t>
      </w:r>
      <w:r w:rsidRPr="00F56BE3">
        <w:rPr>
          <w:rFonts w:asciiTheme="majorHAnsi" w:hAnsiTheme="majorHAnsi"/>
          <w:b w:val="0"/>
          <w:szCs w:val="28"/>
        </w:rPr>
        <w:t>:</w:t>
      </w:r>
    </w:p>
    <w:p w14:paraId="61AFE724" w14:textId="77777777" w:rsidR="00EA0741" w:rsidRPr="00F56BE3" w:rsidRDefault="00EA0741" w:rsidP="00F56BE3">
      <w:pPr>
        <w:rPr>
          <w:rFonts w:asciiTheme="majorHAnsi" w:hAnsiTheme="majorHAnsi"/>
          <w:b w:val="0"/>
          <w:szCs w:val="28"/>
        </w:rPr>
      </w:pP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p w14:paraId="34433D2D" w14:textId="5AD4F68B" w:rsidR="00EA0741" w:rsidRPr="00F56BE3" w:rsidRDefault="00EA0741" w:rsidP="00F56BE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Arial"/>
          <w:b w:val="0"/>
          <w:color w:val="1A1A1A"/>
          <w:szCs w:val="28"/>
        </w:rPr>
      </w:pPr>
      <w:r w:rsidRPr="00F56BE3">
        <w:rPr>
          <w:rFonts w:asciiTheme="majorHAnsi" w:hAnsiTheme="majorHAnsi" w:cs="Arial"/>
          <w:b w:val="0"/>
          <w:color w:val="1A1A1A"/>
          <w:szCs w:val="28"/>
        </w:rPr>
        <w:t>C</w:t>
      </w:r>
      <w:r w:rsidR="00B35BB9" w:rsidRPr="00F56BE3">
        <w:rPr>
          <w:rFonts w:asciiTheme="majorHAnsi" w:hAnsiTheme="majorHAnsi" w:cs="Arial"/>
          <w:b w:val="0"/>
          <w:color w:val="1A1A1A"/>
          <w:szCs w:val="28"/>
        </w:rPr>
        <w:t>hoose a passage and c</w:t>
      </w:r>
      <w:r w:rsidRPr="00F56BE3">
        <w:rPr>
          <w:rFonts w:asciiTheme="majorHAnsi" w:hAnsiTheme="majorHAnsi" w:cs="Arial"/>
          <w:b w:val="0"/>
          <w:color w:val="1A1A1A"/>
          <w:szCs w:val="28"/>
        </w:rPr>
        <w:t xml:space="preserve">ompare </w:t>
      </w:r>
      <w:r w:rsidR="00B35BB9" w:rsidRPr="00F56BE3">
        <w:rPr>
          <w:rFonts w:asciiTheme="majorHAnsi" w:hAnsiTheme="majorHAnsi" w:cs="Arial"/>
          <w:b w:val="0"/>
          <w:color w:val="1A1A1A"/>
          <w:szCs w:val="28"/>
        </w:rPr>
        <w:t xml:space="preserve">the </w:t>
      </w:r>
      <w:proofErr w:type="spellStart"/>
      <w:r w:rsidR="00B35BB9" w:rsidRPr="00F56BE3">
        <w:rPr>
          <w:rFonts w:asciiTheme="majorHAnsi" w:hAnsiTheme="majorHAnsi" w:cs="Arial"/>
          <w:b w:val="0"/>
          <w:color w:val="1A1A1A"/>
          <w:szCs w:val="28"/>
        </w:rPr>
        <w:t>Fagles</w:t>
      </w:r>
      <w:proofErr w:type="spellEnd"/>
      <w:r w:rsidR="00B35BB9" w:rsidRPr="00F56BE3">
        <w:rPr>
          <w:rFonts w:asciiTheme="majorHAnsi" w:hAnsiTheme="majorHAnsi" w:cs="Arial"/>
          <w:b w:val="0"/>
          <w:color w:val="1A1A1A"/>
          <w:szCs w:val="28"/>
        </w:rPr>
        <w:t xml:space="preserve"> </w:t>
      </w:r>
      <w:r w:rsidRPr="00F56BE3">
        <w:rPr>
          <w:rFonts w:asciiTheme="majorHAnsi" w:hAnsiTheme="majorHAnsi" w:cs="Arial"/>
          <w:b w:val="0"/>
          <w:color w:val="1A1A1A"/>
          <w:szCs w:val="28"/>
        </w:rPr>
        <w:t>transl</w:t>
      </w:r>
      <w:r w:rsidR="00B35BB9" w:rsidRPr="00F56BE3">
        <w:rPr>
          <w:rFonts w:asciiTheme="majorHAnsi" w:hAnsiTheme="majorHAnsi" w:cs="Arial"/>
          <w:b w:val="0"/>
          <w:color w:val="1A1A1A"/>
          <w:szCs w:val="28"/>
        </w:rPr>
        <w:t xml:space="preserve">ation to those by </w:t>
      </w:r>
      <w:r w:rsidR="005D252E" w:rsidRPr="00F56BE3">
        <w:rPr>
          <w:rFonts w:asciiTheme="majorHAnsi" w:hAnsiTheme="majorHAnsi" w:cs="Arial"/>
          <w:b w:val="0"/>
          <w:color w:val="1A1A1A"/>
          <w:szCs w:val="28"/>
        </w:rPr>
        <w:t xml:space="preserve">Robert </w:t>
      </w:r>
      <w:r w:rsidR="00B35BB9" w:rsidRPr="00F56BE3">
        <w:rPr>
          <w:rFonts w:asciiTheme="majorHAnsi" w:hAnsiTheme="majorHAnsi" w:cs="Arial"/>
          <w:b w:val="0"/>
          <w:color w:val="1A1A1A"/>
          <w:szCs w:val="28"/>
        </w:rPr>
        <w:t xml:space="preserve">Fitzgerald and </w:t>
      </w:r>
      <w:r w:rsidR="005D252E" w:rsidRPr="00F56BE3">
        <w:rPr>
          <w:rFonts w:asciiTheme="majorHAnsi" w:hAnsiTheme="majorHAnsi" w:cs="Arial"/>
          <w:b w:val="0"/>
          <w:color w:val="1A1A1A"/>
          <w:szCs w:val="28"/>
        </w:rPr>
        <w:t xml:space="preserve">Richmond </w:t>
      </w:r>
      <w:r w:rsidR="00B35BB9" w:rsidRPr="00F56BE3">
        <w:rPr>
          <w:rFonts w:asciiTheme="majorHAnsi" w:hAnsiTheme="majorHAnsi" w:cs="Arial"/>
          <w:b w:val="0"/>
          <w:color w:val="1A1A1A"/>
          <w:szCs w:val="28"/>
        </w:rPr>
        <w:t>Lattimore.</w:t>
      </w:r>
    </w:p>
    <w:p w14:paraId="5DDE4D10" w14:textId="4D7F7CF2" w:rsidR="009E749B" w:rsidRPr="00F56BE3" w:rsidRDefault="009E749B" w:rsidP="00F56BE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Arial"/>
          <w:b w:val="0"/>
          <w:color w:val="1A1A1A"/>
          <w:szCs w:val="28"/>
        </w:rPr>
      </w:pPr>
      <w:r w:rsidRPr="00F56BE3">
        <w:rPr>
          <w:rFonts w:asciiTheme="majorHAnsi" w:hAnsiTheme="majorHAnsi" w:cs="Arial"/>
          <w:b w:val="0"/>
          <w:color w:val="1A1A1A"/>
          <w:szCs w:val="28"/>
        </w:rPr>
        <w:t>Would you agree with others who have said this is the bloodiest</w:t>
      </w:r>
      <w:r w:rsidR="000B0289" w:rsidRPr="00F56BE3">
        <w:rPr>
          <w:rFonts w:asciiTheme="majorHAnsi" w:hAnsiTheme="majorHAnsi" w:cs="Arial"/>
          <w:b w:val="0"/>
          <w:color w:val="1A1A1A"/>
          <w:szCs w:val="28"/>
        </w:rPr>
        <w:t xml:space="preserve"> or most violent and graphic</w:t>
      </w:r>
      <w:r w:rsidRPr="00F56BE3">
        <w:rPr>
          <w:rFonts w:asciiTheme="majorHAnsi" w:hAnsiTheme="majorHAnsi" w:cs="Arial"/>
          <w:b w:val="0"/>
          <w:color w:val="1A1A1A"/>
          <w:szCs w:val="28"/>
        </w:rPr>
        <w:t xml:space="preserve"> story ever told?</w:t>
      </w:r>
    </w:p>
    <w:p w14:paraId="6758C593" w14:textId="0B4D8D4C" w:rsidR="00532364" w:rsidRPr="00F56BE3" w:rsidRDefault="00532364" w:rsidP="00F56BE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Arial"/>
          <w:b w:val="0"/>
          <w:color w:val="1A1A1A"/>
          <w:szCs w:val="28"/>
        </w:rPr>
      </w:pPr>
      <w:r w:rsidRPr="00F56BE3">
        <w:rPr>
          <w:rFonts w:asciiTheme="majorHAnsi" w:hAnsiTheme="majorHAnsi" w:cs="Arial"/>
          <w:b w:val="0"/>
          <w:color w:val="1A1A1A"/>
          <w:szCs w:val="28"/>
        </w:rPr>
        <w:t>If Achilles has two fa</w:t>
      </w:r>
      <w:r w:rsidR="000B0289" w:rsidRPr="00F56BE3">
        <w:rPr>
          <w:rFonts w:asciiTheme="majorHAnsi" w:hAnsiTheme="majorHAnsi" w:cs="Arial"/>
          <w:b w:val="0"/>
          <w:color w:val="1A1A1A"/>
          <w:szCs w:val="28"/>
        </w:rPr>
        <w:t>tes—two he is able to choose—</w:t>
      </w:r>
      <w:r w:rsidRPr="00F56BE3">
        <w:rPr>
          <w:rFonts w:asciiTheme="majorHAnsi" w:hAnsiTheme="majorHAnsi" w:cs="Arial"/>
          <w:b w:val="0"/>
          <w:color w:val="1A1A1A"/>
          <w:szCs w:val="28"/>
        </w:rPr>
        <w:t xml:space="preserve">is </w:t>
      </w:r>
      <w:r w:rsidR="005D252E" w:rsidRPr="00F56BE3">
        <w:rPr>
          <w:rFonts w:asciiTheme="majorHAnsi" w:hAnsiTheme="majorHAnsi" w:cs="Arial"/>
          <w:b w:val="0"/>
          <w:color w:val="1A1A1A"/>
          <w:szCs w:val="28"/>
        </w:rPr>
        <w:t>this</w:t>
      </w:r>
      <w:r w:rsidR="000B0289" w:rsidRPr="00F56BE3">
        <w:rPr>
          <w:rFonts w:asciiTheme="majorHAnsi" w:hAnsiTheme="majorHAnsi" w:cs="Arial"/>
          <w:b w:val="0"/>
          <w:color w:val="1A1A1A"/>
          <w:szCs w:val="28"/>
        </w:rPr>
        <w:t xml:space="preserve"> truly</w:t>
      </w:r>
      <w:r w:rsidRPr="00F56BE3">
        <w:rPr>
          <w:rFonts w:asciiTheme="majorHAnsi" w:hAnsiTheme="majorHAnsi" w:cs="Arial"/>
          <w:b w:val="0"/>
          <w:color w:val="1A1A1A"/>
          <w:szCs w:val="28"/>
        </w:rPr>
        <w:t xml:space="preserve"> </w:t>
      </w:r>
      <w:r w:rsidR="000B0289" w:rsidRPr="00F56BE3">
        <w:rPr>
          <w:rFonts w:asciiTheme="majorHAnsi" w:hAnsiTheme="majorHAnsi" w:cs="Arial"/>
          <w:b w:val="0"/>
          <w:color w:val="1A1A1A"/>
          <w:szCs w:val="28"/>
        </w:rPr>
        <w:t>fate</w:t>
      </w:r>
      <w:r w:rsidRPr="00F56BE3">
        <w:rPr>
          <w:rFonts w:asciiTheme="majorHAnsi" w:hAnsiTheme="majorHAnsi" w:cs="Arial"/>
          <w:b w:val="0"/>
          <w:color w:val="1A1A1A"/>
          <w:szCs w:val="28"/>
        </w:rPr>
        <w:t xml:space="preserve">? </w:t>
      </w:r>
      <w:r w:rsidR="000B0289" w:rsidRPr="00F56BE3">
        <w:rPr>
          <w:rFonts w:asciiTheme="majorHAnsi" w:hAnsiTheme="majorHAnsi" w:cs="Arial"/>
          <w:b w:val="0"/>
          <w:color w:val="1A1A1A"/>
          <w:szCs w:val="28"/>
        </w:rPr>
        <w:t>Is this free will</w:t>
      </w:r>
      <w:r w:rsidRPr="00F56BE3">
        <w:rPr>
          <w:rFonts w:asciiTheme="majorHAnsi" w:hAnsiTheme="majorHAnsi" w:cs="Arial"/>
          <w:b w:val="0"/>
          <w:color w:val="1A1A1A"/>
          <w:szCs w:val="28"/>
        </w:rPr>
        <w:t xml:space="preserve">? </w:t>
      </w:r>
    </w:p>
    <w:p w14:paraId="5C8911B9" w14:textId="77777777" w:rsidR="006E30FD" w:rsidRPr="00F56BE3" w:rsidRDefault="006E30FD" w:rsidP="00F56BE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Arial"/>
          <w:b w:val="0"/>
          <w:color w:val="1A1A1A"/>
          <w:szCs w:val="28"/>
        </w:rPr>
      </w:pPr>
      <w:r w:rsidRPr="00F56BE3">
        <w:rPr>
          <w:rFonts w:asciiTheme="majorHAnsi" w:hAnsiTheme="majorHAnsi" w:cs="Arial"/>
          <w:b w:val="0"/>
          <w:color w:val="1A1A1A"/>
          <w:szCs w:val="28"/>
        </w:rPr>
        <w:t xml:space="preserve">Achilles is given the choice between </w:t>
      </w:r>
      <w:proofErr w:type="spellStart"/>
      <w:r w:rsidRPr="00F56BE3">
        <w:rPr>
          <w:rFonts w:asciiTheme="majorHAnsi" w:hAnsiTheme="majorHAnsi" w:cs="Arial"/>
          <w:b w:val="0"/>
          <w:i/>
          <w:color w:val="1A1A1A"/>
          <w:szCs w:val="28"/>
        </w:rPr>
        <w:t>kleos</w:t>
      </w:r>
      <w:proofErr w:type="spellEnd"/>
      <w:r w:rsidRPr="00F56BE3">
        <w:rPr>
          <w:rFonts w:asciiTheme="majorHAnsi" w:hAnsiTheme="majorHAnsi" w:cs="Arial"/>
          <w:b w:val="0"/>
          <w:i/>
          <w:color w:val="1A1A1A"/>
          <w:szCs w:val="28"/>
        </w:rPr>
        <w:t xml:space="preserve"> </w:t>
      </w:r>
      <w:r w:rsidRPr="00F56BE3">
        <w:rPr>
          <w:rFonts w:asciiTheme="majorHAnsi" w:hAnsiTheme="majorHAnsi" w:cs="Arial"/>
          <w:b w:val="0"/>
          <w:color w:val="1A1A1A"/>
          <w:szCs w:val="28"/>
        </w:rPr>
        <w:t xml:space="preserve">(glory) or </w:t>
      </w:r>
      <w:r w:rsidRPr="00F56BE3">
        <w:rPr>
          <w:rFonts w:asciiTheme="majorHAnsi" w:hAnsiTheme="majorHAnsi" w:cs="Arial"/>
          <w:b w:val="0"/>
          <w:i/>
          <w:color w:val="1A1A1A"/>
          <w:szCs w:val="28"/>
        </w:rPr>
        <w:t xml:space="preserve">nostos </w:t>
      </w:r>
      <w:r w:rsidRPr="00F56BE3">
        <w:rPr>
          <w:rFonts w:asciiTheme="majorHAnsi" w:hAnsiTheme="majorHAnsi" w:cs="Arial"/>
          <w:b w:val="0"/>
          <w:color w:val="1A1A1A"/>
          <w:szCs w:val="28"/>
        </w:rPr>
        <w:t>(home). Does he make the right decision?</w:t>
      </w:r>
    </w:p>
    <w:p w14:paraId="2E96CEF3" w14:textId="77EF1B0C" w:rsidR="00884A52" w:rsidRPr="00F56BE3" w:rsidRDefault="000B0289" w:rsidP="00F56BE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Arial"/>
          <w:b w:val="0"/>
          <w:color w:val="1A1A1A"/>
          <w:szCs w:val="28"/>
        </w:rPr>
      </w:pPr>
      <w:r w:rsidRPr="00F56BE3">
        <w:rPr>
          <w:rFonts w:asciiTheme="majorHAnsi" w:hAnsiTheme="majorHAnsi" w:cs="Arial"/>
          <w:b w:val="0"/>
          <w:color w:val="1A1A1A"/>
          <w:szCs w:val="28"/>
        </w:rPr>
        <w:t>How are w</w:t>
      </w:r>
      <w:r w:rsidR="00884A52" w:rsidRPr="00F56BE3">
        <w:rPr>
          <w:rFonts w:asciiTheme="majorHAnsi" w:hAnsiTheme="majorHAnsi" w:cs="Arial"/>
          <w:b w:val="0"/>
          <w:color w:val="1A1A1A"/>
          <w:szCs w:val="28"/>
        </w:rPr>
        <w:t>omen treated</w:t>
      </w:r>
      <w:r w:rsidRPr="00F56BE3">
        <w:rPr>
          <w:rFonts w:asciiTheme="majorHAnsi" w:hAnsiTheme="majorHAnsi" w:cs="Arial"/>
          <w:b w:val="0"/>
          <w:color w:val="1A1A1A"/>
          <w:szCs w:val="28"/>
        </w:rPr>
        <w:t xml:space="preserve"> or portrayed? Consider Hera, Athena, </w:t>
      </w:r>
      <w:r w:rsidR="00884A52" w:rsidRPr="00F56BE3">
        <w:rPr>
          <w:rFonts w:asciiTheme="majorHAnsi" w:hAnsiTheme="majorHAnsi" w:cs="Arial"/>
          <w:b w:val="0"/>
          <w:color w:val="1A1A1A"/>
          <w:szCs w:val="28"/>
        </w:rPr>
        <w:t>Aphrodite</w:t>
      </w:r>
      <w:r w:rsidRPr="00F56BE3">
        <w:rPr>
          <w:rFonts w:asciiTheme="majorHAnsi" w:hAnsiTheme="majorHAnsi" w:cs="Arial"/>
          <w:b w:val="0"/>
          <w:color w:val="1A1A1A"/>
          <w:szCs w:val="28"/>
        </w:rPr>
        <w:t xml:space="preserve">, </w:t>
      </w:r>
      <w:proofErr w:type="spellStart"/>
      <w:r w:rsidRPr="00F56BE3">
        <w:rPr>
          <w:rFonts w:asciiTheme="majorHAnsi" w:hAnsiTheme="majorHAnsi" w:cs="Arial"/>
          <w:b w:val="0"/>
          <w:color w:val="1A1A1A"/>
          <w:szCs w:val="28"/>
        </w:rPr>
        <w:t>Briseis</w:t>
      </w:r>
      <w:proofErr w:type="spellEnd"/>
      <w:r w:rsidRPr="00F56BE3">
        <w:rPr>
          <w:rFonts w:asciiTheme="majorHAnsi" w:hAnsiTheme="majorHAnsi" w:cs="Arial"/>
          <w:b w:val="0"/>
          <w:color w:val="1A1A1A"/>
          <w:szCs w:val="28"/>
        </w:rPr>
        <w:t xml:space="preserve">, and Andromache. </w:t>
      </w:r>
      <w:r w:rsidR="00884A52" w:rsidRPr="00F56BE3">
        <w:rPr>
          <w:rFonts w:asciiTheme="majorHAnsi" w:hAnsiTheme="majorHAnsi" w:cs="Arial"/>
          <w:b w:val="0"/>
          <w:color w:val="1A1A1A"/>
          <w:szCs w:val="28"/>
        </w:rPr>
        <w:t xml:space="preserve"> </w:t>
      </w:r>
    </w:p>
    <w:p w14:paraId="6705D428" w14:textId="68274901" w:rsidR="00884A52" w:rsidRPr="00F56BE3" w:rsidRDefault="00884A52" w:rsidP="00F56BE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Arial"/>
          <w:b w:val="0"/>
          <w:color w:val="1A1A1A"/>
          <w:szCs w:val="28"/>
        </w:rPr>
      </w:pPr>
      <w:r w:rsidRPr="00F56BE3">
        <w:rPr>
          <w:rFonts w:asciiTheme="majorHAnsi" w:hAnsiTheme="majorHAnsi" w:cs="Arial"/>
          <w:b w:val="0"/>
          <w:color w:val="1A1A1A"/>
          <w:szCs w:val="28"/>
        </w:rPr>
        <w:t xml:space="preserve">What is the difference between fate, destiny, and providence? Relate these to the poem. </w:t>
      </w:r>
    </w:p>
    <w:p w14:paraId="575F9369" w14:textId="5A1A6EF5" w:rsidR="003811D2" w:rsidRPr="00F56BE3" w:rsidRDefault="003811D2" w:rsidP="00F56BE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Arial"/>
          <w:b w:val="0"/>
          <w:color w:val="1A1A1A"/>
          <w:szCs w:val="28"/>
        </w:rPr>
      </w:pPr>
      <w:r w:rsidRPr="00F56BE3">
        <w:rPr>
          <w:rFonts w:asciiTheme="majorHAnsi" w:hAnsiTheme="majorHAnsi" w:cs="Arial"/>
          <w:b w:val="0"/>
          <w:color w:val="1A1A1A"/>
          <w:szCs w:val="28"/>
        </w:rPr>
        <w:t xml:space="preserve">Where in the story are </w:t>
      </w:r>
      <w:r w:rsidR="005D252E" w:rsidRPr="00F56BE3">
        <w:rPr>
          <w:rFonts w:asciiTheme="majorHAnsi" w:hAnsiTheme="majorHAnsi" w:cs="Arial"/>
          <w:b w:val="0"/>
          <w:color w:val="1A1A1A"/>
          <w:szCs w:val="28"/>
        </w:rPr>
        <w:t>occasions</w:t>
      </w:r>
      <w:r w:rsidRPr="00F56BE3">
        <w:rPr>
          <w:rFonts w:asciiTheme="majorHAnsi" w:hAnsiTheme="majorHAnsi" w:cs="Arial"/>
          <w:b w:val="0"/>
          <w:color w:val="1A1A1A"/>
          <w:szCs w:val="28"/>
        </w:rPr>
        <w:t xml:space="preserve"> of love? What kind of love?</w:t>
      </w:r>
    </w:p>
    <w:p w14:paraId="46D03028" w14:textId="5EE03AA6" w:rsidR="003811D2" w:rsidRPr="00F56BE3" w:rsidRDefault="000B0289" w:rsidP="00F56BE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Arial"/>
          <w:b w:val="0"/>
          <w:color w:val="1A1A1A"/>
          <w:szCs w:val="28"/>
        </w:rPr>
      </w:pPr>
      <w:r w:rsidRPr="00F56BE3">
        <w:rPr>
          <w:rFonts w:asciiTheme="majorHAnsi" w:hAnsiTheme="majorHAnsi" w:cs="Arial"/>
          <w:b w:val="0"/>
          <w:color w:val="1A1A1A"/>
          <w:szCs w:val="28"/>
        </w:rPr>
        <w:t>What is the r</w:t>
      </w:r>
      <w:r w:rsidR="003811D2" w:rsidRPr="00F56BE3">
        <w:rPr>
          <w:rFonts w:asciiTheme="majorHAnsi" w:hAnsiTheme="majorHAnsi" w:cs="Arial"/>
          <w:b w:val="0"/>
          <w:color w:val="1A1A1A"/>
          <w:szCs w:val="28"/>
        </w:rPr>
        <w:t>ole of</w:t>
      </w:r>
      <w:r w:rsidRPr="00F56BE3">
        <w:rPr>
          <w:rFonts w:asciiTheme="majorHAnsi" w:hAnsiTheme="majorHAnsi" w:cs="Arial"/>
          <w:b w:val="0"/>
          <w:color w:val="1A1A1A"/>
          <w:szCs w:val="28"/>
        </w:rPr>
        <w:t xml:space="preserve"> the gods?</w:t>
      </w:r>
      <w:r w:rsidR="003811D2" w:rsidRPr="00F56BE3">
        <w:rPr>
          <w:rFonts w:asciiTheme="majorHAnsi" w:hAnsiTheme="majorHAnsi" w:cs="Arial"/>
          <w:b w:val="0"/>
          <w:color w:val="1A1A1A"/>
          <w:szCs w:val="28"/>
        </w:rPr>
        <w:t xml:space="preserve"> </w:t>
      </w:r>
      <w:r w:rsidRPr="00F56BE3">
        <w:rPr>
          <w:rFonts w:asciiTheme="majorHAnsi" w:hAnsiTheme="majorHAnsi" w:cs="Arial"/>
          <w:b w:val="0"/>
          <w:color w:val="1A1A1A"/>
          <w:szCs w:val="28"/>
        </w:rPr>
        <w:t>Are they h</w:t>
      </w:r>
      <w:r w:rsidR="00824A92" w:rsidRPr="00F56BE3">
        <w:rPr>
          <w:rFonts w:asciiTheme="majorHAnsi" w:hAnsiTheme="majorHAnsi" w:cs="Arial"/>
          <w:b w:val="0"/>
          <w:color w:val="1A1A1A"/>
          <w:szCs w:val="28"/>
        </w:rPr>
        <w:t>elpful? Moral</w:t>
      </w:r>
      <w:r w:rsidR="003811D2" w:rsidRPr="00F56BE3">
        <w:rPr>
          <w:rFonts w:asciiTheme="majorHAnsi" w:hAnsiTheme="majorHAnsi" w:cs="Arial"/>
          <w:b w:val="0"/>
          <w:color w:val="1A1A1A"/>
          <w:szCs w:val="28"/>
        </w:rPr>
        <w:t xml:space="preserve">? </w:t>
      </w:r>
    </w:p>
    <w:p w14:paraId="58A7C0F6" w14:textId="3831A4C6" w:rsidR="00FF6FCA" w:rsidRPr="00F56BE3" w:rsidRDefault="004334AC" w:rsidP="00F56BE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Arial"/>
          <w:b w:val="0"/>
          <w:color w:val="1A1A1A"/>
          <w:szCs w:val="28"/>
        </w:rPr>
      </w:pPr>
      <w:r w:rsidRPr="00F56BE3">
        <w:rPr>
          <w:rFonts w:asciiTheme="majorHAnsi" w:hAnsiTheme="majorHAnsi" w:cs="Arial"/>
          <w:b w:val="0"/>
          <w:color w:val="1A1A1A"/>
          <w:szCs w:val="28"/>
        </w:rPr>
        <w:t>At any point in the poem, should Hector have acted differently?</w:t>
      </w:r>
      <w:r w:rsidR="00FF6FCA" w:rsidRPr="00F56BE3">
        <w:rPr>
          <w:rFonts w:asciiTheme="majorHAnsi" w:hAnsiTheme="majorHAnsi" w:cs="Arial"/>
          <w:b w:val="0"/>
          <w:color w:val="1A1A1A"/>
          <w:szCs w:val="28"/>
        </w:rPr>
        <w:t xml:space="preserve"> </w:t>
      </w:r>
      <w:r w:rsidR="000B0289" w:rsidRPr="00F56BE3">
        <w:rPr>
          <w:rFonts w:asciiTheme="majorHAnsi" w:hAnsiTheme="majorHAnsi" w:cs="Arial"/>
          <w:b w:val="0"/>
          <w:color w:val="1A1A1A"/>
          <w:szCs w:val="28"/>
        </w:rPr>
        <w:t xml:space="preserve">Does he remain noble? Does Achilles? Agamemnon? </w:t>
      </w:r>
    </w:p>
    <w:p w14:paraId="4B210357" w14:textId="7B21A2E6" w:rsidR="00433AC8" w:rsidRPr="00F56BE3" w:rsidRDefault="000B0289" w:rsidP="00F56BE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Arial"/>
          <w:b w:val="0"/>
          <w:color w:val="1A1A1A"/>
          <w:szCs w:val="28"/>
        </w:rPr>
      </w:pPr>
      <w:r w:rsidRPr="00F56BE3">
        <w:rPr>
          <w:rFonts w:asciiTheme="majorHAnsi" w:hAnsiTheme="majorHAnsi" w:cs="Arial"/>
          <w:b w:val="0"/>
          <w:color w:val="1A1A1A"/>
          <w:szCs w:val="28"/>
        </w:rPr>
        <w:t>Bernard Knox says in the introduction, “</w:t>
      </w:r>
      <w:r w:rsidR="00433AC8" w:rsidRPr="00F56BE3">
        <w:rPr>
          <w:rFonts w:asciiTheme="majorHAnsi" w:hAnsiTheme="majorHAnsi" w:cs="Times"/>
          <w:b w:val="0"/>
          <w:szCs w:val="28"/>
        </w:rPr>
        <w:t>War has its deadly fascination for those who have grown up in its service</w:t>
      </w:r>
      <w:r w:rsidRPr="00F56BE3">
        <w:rPr>
          <w:rFonts w:asciiTheme="majorHAnsi" w:hAnsiTheme="majorHAnsi" w:cs="Times"/>
          <w:b w:val="0"/>
          <w:szCs w:val="28"/>
        </w:rPr>
        <w:t>.” Do you agree?</w:t>
      </w:r>
    </w:p>
    <w:p w14:paraId="04586224" w14:textId="0DBD67AC" w:rsidR="00384AEB" w:rsidRPr="00F56BE3" w:rsidRDefault="00384AEB" w:rsidP="00F56BE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Arial"/>
          <w:b w:val="0"/>
          <w:color w:val="1A1A1A"/>
          <w:szCs w:val="28"/>
        </w:rPr>
      </w:pPr>
      <w:r w:rsidRPr="00F56BE3">
        <w:rPr>
          <w:rFonts w:asciiTheme="majorHAnsi" w:hAnsiTheme="majorHAnsi" w:cs="Arial"/>
          <w:b w:val="0"/>
          <w:color w:val="1A1A1A"/>
          <w:szCs w:val="28"/>
        </w:rPr>
        <w:t xml:space="preserve">In Book 6 Diomedes and </w:t>
      </w:r>
      <w:proofErr w:type="spellStart"/>
      <w:r w:rsidRPr="00F56BE3">
        <w:rPr>
          <w:rFonts w:asciiTheme="majorHAnsi" w:hAnsiTheme="majorHAnsi" w:cs="Arial"/>
          <w:b w:val="0"/>
          <w:color w:val="1A1A1A"/>
          <w:szCs w:val="28"/>
        </w:rPr>
        <w:t>Glaucus</w:t>
      </w:r>
      <w:proofErr w:type="spellEnd"/>
      <w:r w:rsidRPr="00F56BE3">
        <w:rPr>
          <w:rFonts w:asciiTheme="majorHAnsi" w:hAnsiTheme="majorHAnsi" w:cs="Arial"/>
          <w:b w:val="0"/>
          <w:color w:val="1A1A1A"/>
          <w:szCs w:val="28"/>
        </w:rPr>
        <w:t xml:space="preserve"> agree not to fight each other because of an oath made by their grandfathers. </w:t>
      </w:r>
      <w:r w:rsidR="006E30FD" w:rsidRPr="00F56BE3">
        <w:rPr>
          <w:rFonts w:asciiTheme="majorHAnsi" w:hAnsiTheme="majorHAnsi" w:cs="Arial"/>
          <w:b w:val="0"/>
          <w:color w:val="1A1A1A"/>
          <w:szCs w:val="28"/>
        </w:rPr>
        <w:t>Is this friendship? A covenant</w:t>
      </w:r>
      <w:r w:rsidR="00461908" w:rsidRPr="00F56BE3">
        <w:rPr>
          <w:rFonts w:asciiTheme="majorHAnsi" w:hAnsiTheme="majorHAnsi" w:cs="Arial"/>
          <w:b w:val="0"/>
          <w:color w:val="1A1A1A"/>
          <w:szCs w:val="28"/>
        </w:rPr>
        <w:t xml:space="preserve">? </w:t>
      </w:r>
      <w:r w:rsidR="006E30FD" w:rsidRPr="00F56BE3">
        <w:rPr>
          <w:rFonts w:asciiTheme="majorHAnsi" w:hAnsiTheme="majorHAnsi" w:cs="Arial"/>
          <w:b w:val="0"/>
          <w:color w:val="1A1A1A"/>
          <w:szCs w:val="28"/>
        </w:rPr>
        <w:t>Would this happen in the present day?</w:t>
      </w:r>
      <w:r w:rsidR="00461908" w:rsidRPr="00F56BE3">
        <w:rPr>
          <w:rFonts w:asciiTheme="majorHAnsi" w:hAnsiTheme="majorHAnsi" w:cs="Arial"/>
          <w:b w:val="0"/>
          <w:color w:val="1A1A1A"/>
          <w:szCs w:val="28"/>
        </w:rPr>
        <w:t xml:space="preserve"> </w:t>
      </w:r>
      <w:r w:rsidRPr="00F56BE3">
        <w:rPr>
          <w:rFonts w:asciiTheme="majorHAnsi" w:hAnsiTheme="majorHAnsi" w:cs="Arial"/>
          <w:b w:val="0"/>
          <w:color w:val="1A1A1A"/>
          <w:szCs w:val="28"/>
        </w:rPr>
        <w:t xml:space="preserve"> </w:t>
      </w:r>
    </w:p>
    <w:bookmarkEnd w:id="11"/>
    <w:bookmarkEnd w:id="12"/>
    <w:p w14:paraId="128EACCF" w14:textId="77777777" w:rsidR="00EA0741" w:rsidRPr="00F56BE3" w:rsidRDefault="00EA0741" w:rsidP="00F56BE3">
      <w:pPr>
        <w:ind w:left="720"/>
        <w:rPr>
          <w:rFonts w:asciiTheme="majorHAnsi" w:hAnsiTheme="majorHAnsi"/>
        </w:rPr>
      </w:pPr>
    </w:p>
    <w:bookmarkEnd w:id="13"/>
    <w:p w14:paraId="0688434A" w14:textId="77777777" w:rsidR="000004E0" w:rsidRPr="00F56BE3" w:rsidRDefault="000004E0">
      <w:pPr>
        <w:rPr>
          <w:rFonts w:asciiTheme="majorHAnsi" w:hAnsiTheme="majorHAnsi"/>
        </w:rPr>
      </w:pPr>
    </w:p>
    <w:p w14:paraId="035F7044" w14:textId="77777777" w:rsidR="00384AEB" w:rsidRPr="00F56BE3" w:rsidRDefault="00384AEB">
      <w:pPr>
        <w:rPr>
          <w:rFonts w:asciiTheme="majorHAnsi" w:hAnsiTheme="majorHAnsi"/>
        </w:rPr>
      </w:pPr>
    </w:p>
    <w:sectPr w:rsidR="00384AEB" w:rsidRPr="00F56BE3" w:rsidSect="00094D5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alatino Bold">
    <w:altName w:val="MS Mincho"/>
    <w:charset w:val="00"/>
    <w:family w:val="auto"/>
    <w:pitch w:val="variable"/>
    <w:sig w:usb0="00000001" w:usb1="7800205A" w:usb2="14600000" w:usb3="00000000" w:csb0="00000193" w:csb1="00000000"/>
  </w:font>
  <w:font w:name="Palatino">
    <w:altName w:val="MS Mincho"/>
    <w:charset w:val="00"/>
    <w:family w:val="auto"/>
    <w:pitch w:val="variable"/>
    <w:sig w:usb0="00000001" w:usb1="7800205A" w:usb2="14600000" w:usb3="00000000" w:csb0="0000019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E791D"/>
    <w:multiLevelType w:val="hybridMultilevel"/>
    <w:tmpl w:val="26C6D3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0E600F"/>
    <w:multiLevelType w:val="hybridMultilevel"/>
    <w:tmpl w:val="CAB89C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F41488D"/>
    <w:multiLevelType w:val="hybridMultilevel"/>
    <w:tmpl w:val="38103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741"/>
    <w:rsid w:val="000004E0"/>
    <w:rsid w:val="00094D56"/>
    <w:rsid w:val="000B0289"/>
    <w:rsid w:val="000D4766"/>
    <w:rsid w:val="0021589B"/>
    <w:rsid w:val="00233BF4"/>
    <w:rsid w:val="00273BFE"/>
    <w:rsid w:val="002B52EA"/>
    <w:rsid w:val="002D2428"/>
    <w:rsid w:val="00366421"/>
    <w:rsid w:val="003811D2"/>
    <w:rsid w:val="00384AEB"/>
    <w:rsid w:val="004334AC"/>
    <w:rsid w:val="00433AC8"/>
    <w:rsid w:val="00461908"/>
    <w:rsid w:val="004A5882"/>
    <w:rsid w:val="004C0861"/>
    <w:rsid w:val="00532364"/>
    <w:rsid w:val="005D252E"/>
    <w:rsid w:val="006972C9"/>
    <w:rsid w:val="006974DF"/>
    <w:rsid w:val="006E30FD"/>
    <w:rsid w:val="007A41B0"/>
    <w:rsid w:val="007D72EA"/>
    <w:rsid w:val="00824A92"/>
    <w:rsid w:val="00884A52"/>
    <w:rsid w:val="00911811"/>
    <w:rsid w:val="009A0ABE"/>
    <w:rsid w:val="009E749B"/>
    <w:rsid w:val="00B35BB9"/>
    <w:rsid w:val="00CD2671"/>
    <w:rsid w:val="00D3006A"/>
    <w:rsid w:val="00DA0C77"/>
    <w:rsid w:val="00DC4C5F"/>
    <w:rsid w:val="00EA0741"/>
    <w:rsid w:val="00F158F0"/>
    <w:rsid w:val="00F56BE3"/>
    <w:rsid w:val="00F8102E"/>
    <w:rsid w:val="00FD5E22"/>
    <w:rsid w:val="00FF6FC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5F4A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741"/>
    <w:rPr>
      <w:rFonts w:ascii="Palatino Bold" w:hAnsi="Palatino Bold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07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0741"/>
    <w:rPr>
      <w:color w:val="0000FF" w:themeColor="hyperlink"/>
      <w:u w:val="single"/>
    </w:rPr>
  </w:style>
  <w:style w:type="paragraph" w:customStyle="1" w:styleId="Body1">
    <w:name w:val="Body 1"/>
    <w:rsid w:val="00EA0741"/>
    <w:pPr>
      <w:outlineLvl w:val="0"/>
    </w:pPr>
    <w:rPr>
      <w:rFonts w:ascii="Palatino" w:eastAsia="Arial Unicode MS" w:hAnsi="Palatino" w:cs="Times New Roman"/>
      <w:color w:val="000000"/>
      <w:szCs w:val="20"/>
      <w:u w:color="00000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6B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BE3"/>
    <w:rPr>
      <w:rFonts w:ascii="Tahoma" w:hAnsi="Tahoma" w:cs="Tahoma"/>
      <w:b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741"/>
    <w:rPr>
      <w:rFonts w:ascii="Palatino Bold" w:hAnsi="Palatino Bold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07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0741"/>
    <w:rPr>
      <w:color w:val="0000FF" w:themeColor="hyperlink"/>
      <w:u w:val="single"/>
    </w:rPr>
  </w:style>
  <w:style w:type="paragraph" w:customStyle="1" w:styleId="Body1">
    <w:name w:val="Body 1"/>
    <w:rsid w:val="00EA0741"/>
    <w:pPr>
      <w:outlineLvl w:val="0"/>
    </w:pPr>
    <w:rPr>
      <w:rFonts w:ascii="Palatino" w:eastAsia="Arial Unicode MS" w:hAnsi="Palatino" w:cs="Times New Roman"/>
      <w:color w:val="000000"/>
      <w:szCs w:val="20"/>
      <w:u w:color="00000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6B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BE3"/>
    <w:rPr>
      <w:rFonts w:ascii="Tahoma" w:hAnsi="Tahoma" w:cs="Tahoma"/>
      <w:b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mazon.com/Iliad-Penguin-Classics-Deluxe/dp/0140275363/ref=sr_1_1?ie=UTF8&amp;qid=1441381757&amp;sr=8-1&amp;keywords=iliad+fagl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Consortium of Christian Study Centers</Company>
  <LinksUpToDate>false</LinksUpToDate>
  <CharactersWithSpaces>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 Trotter</dc:creator>
  <cp:lastModifiedBy>Sam Heath</cp:lastModifiedBy>
  <cp:revision>2</cp:revision>
  <dcterms:created xsi:type="dcterms:W3CDTF">2015-09-21T18:45:00Z</dcterms:created>
  <dcterms:modified xsi:type="dcterms:W3CDTF">2015-09-21T18:45:00Z</dcterms:modified>
</cp:coreProperties>
</file>