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3C6F" w14:textId="4FD7A683" w:rsidR="000E4B9E" w:rsidRPr="00826C8D" w:rsidRDefault="00826C8D" w:rsidP="000E4B9E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_GoBack"/>
      <w:bookmarkEnd w:id="6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1BD74B" wp14:editId="6650700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36115" cy="2858770"/>
            <wp:effectExtent l="0" t="0" r="6985" b="0"/>
            <wp:wrapSquare wrapText="bothSides"/>
            <wp:docPr id="1" name="Picture 1" descr="gravity_x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_x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9E" w:rsidRPr="00826C8D">
        <w:rPr>
          <w:rFonts w:asciiTheme="majorHAnsi" w:hAnsiTheme="majorHAnsi" w:cs="Georgia"/>
          <w:i/>
          <w:sz w:val="22"/>
          <w:szCs w:val="22"/>
        </w:rPr>
        <w:t>Gravity</w:t>
      </w:r>
    </w:p>
    <w:p w14:paraId="7CA15A38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</w:p>
    <w:p w14:paraId="2AE44206" w14:textId="0E204BF4" w:rsidR="00A352EB" w:rsidRPr="00826C8D" w:rsidRDefault="00260F3D" w:rsidP="000E4B9E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2"/>
          <w:szCs w:val="22"/>
        </w:rPr>
      </w:pPr>
      <w:hyperlink r:id="rId7" w:history="1">
        <w:r w:rsidR="001D0D1A" w:rsidRPr="00826C8D">
          <w:rPr>
            <w:rStyle w:val="Hyperlink"/>
            <w:rFonts w:asciiTheme="majorHAnsi" w:hAnsiTheme="majorHAnsi" w:cs="Georgia"/>
            <w:b w:val="0"/>
            <w:i/>
            <w:sz w:val="22"/>
            <w:szCs w:val="22"/>
          </w:rPr>
          <w:t>Gravity</w:t>
        </w:r>
      </w:hyperlink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; </w:t>
      </w:r>
      <w:r w:rsidR="001D0D1A" w:rsidRPr="00826C8D">
        <w:rPr>
          <w:rFonts w:asciiTheme="majorHAnsi" w:hAnsiTheme="majorHAnsi" w:cs="Georgia"/>
          <w:b w:val="0"/>
          <w:sz w:val="22"/>
          <w:szCs w:val="22"/>
        </w:rPr>
        <w:t>Warner Bros. Pictures</w:t>
      </w:r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, </w:t>
      </w:r>
      <w:r w:rsidR="001D0D1A" w:rsidRPr="00826C8D">
        <w:rPr>
          <w:rFonts w:asciiTheme="majorHAnsi" w:hAnsiTheme="majorHAnsi" w:cs="Georgia"/>
          <w:b w:val="0"/>
          <w:sz w:val="22"/>
          <w:szCs w:val="22"/>
        </w:rPr>
        <w:t>2013</w:t>
      </w:r>
      <w:r w:rsidR="000E4B9E" w:rsidRPr="00826C8D">
        <w:rPr>
          <w:rFonts w:asciiTheme="majorHAnsi" w:hAnsiTheme="majorHAnsi" w:cs="Georgia"/>
          <w:b w:val="0"/>
          <w:sz w:val="22"/>
          <w:szCs w:val="22"/>
        </w:rPr>
        <w:t>; Directed by</w:t>
      </w:r>
      <w:r w:rsidR="001D0D1A" w:rsidRPr="00826C8D">
        <w:rPr>
          <w:rFonts w:asciiTheme="majorHAnsi" w:hAnsiTheme="majorHAnsi" w:cs="Georgia"/>
          <w:b w:val="0"/>
          <w:sz w:val="22"/>
          <w:szCs w:val="22"/>
        </w:rPr>
        <w:t xml:space="preserve"> Alfonso</w:t>
      </w:r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 </w:t>
      </w:r>
      <w:r w:rsidR="001D0D1A" w:rsidRPr="00826C8D">
        <w:rPr>
          <w:rFonts w:asciiTheme="majorHAnsi" w:hAnsiTheme="majorHAnsi" w:cs="Helvetica"/>
          <w:b w:val="0"/>
          <w:color w:val="1C1C1C"/>
          <w:sz w:val="22"/>
          <w:szCs w:val="22"/>
        </w:rPr>
        <w:t>Cuarón</w:t>
      </w:r>
      <w:r w:rsidR="00A46B9F" w:rsidRPr="00826C8D">
        <w:rPr>
          <w:rFonts w:asciiTheme="majorHAnsi" w:hAnsiTheme="majorHAnsi" w:cs="Georgia"/>
          <w:b w:val="0"/>
          <w:sz w:val="22"/>
          <w:szCs w:val="22"/>
        </w:rPr>
        <w:t>; Starring</w:t>
      </w:r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 </w:t>
      </w:r>
      <w:r w:rsidR="001D0D1A" w:rsidRPr="00826C8D">
        <w:rPr>
          <w:rFonts w:asciiTheme="majorHAnsi" w:hAnsiTheme="majorHAnsi" w:cs="Georgia"/>
          <w:b w:val="0"/>
          <w:sz w:val="22"/>
          <w:szCs w:val="22"/>
        </w:rPr>
        <w:t>Sandra Bullock and</w:t>
      </w:r>
      <w:r w:rsidR="001D0D1A" w:rsidRPr="00826C8D">
        <w:rPr>
          <w:rFonts w:asciiTheme="majorHAnsi" w:hAnsiTheme="majorHAnsi" w:cs="Helvetica"/>
          <w:b w:val="0"/>
          <w:sz w:val="22"/>
          <w:szCs w:val="22"/>
        </w:rPr>
        <w:t xml:space="preserve"> George Clooney</w:t>
      </w:r>
      <w:r w:rsidR="00A352EB" w:rsidRPr="00826C8D">
        <w:rPr>
          <w:rFonts w:asciiTheme="majorHAnsi" w:hAnsiTheme="majorHAnsi" w:cs="Georgia"/>
          <w:b w:val="0"/>
          <w:sz w:val="22"/>
          <w:szCs w:val="22"/>
        </w:rPr>
        <w:t xml:space="preserve">; Rated </w:t>
      </w:r>
      <w:r w:rsidR="001D0D1A" w:rsidRPr="00826C8D">
        <w:rPr>
          <w:rFonts w:asciiTheme="majorHAnsi" w:hAnsiTheme="majorHAnsi" w:cs="Georgia"/>
          <w:b w:val="0"/>
          <w:sz w:val="22"/>
          <w:szCs w:val="22"/>
        </w:rPr>
        <w:t>PG-13</w:t>
      </w:r>
      <w:r w:rsidR="00BE00DE" w:rsidRPr="00826C8D">
        <w:rPr>
          <w:rFonts w:asciiTheme="majorHAnsi" w:hAnsiTheme="majorHAnsi" w:cs="Georgia"/>
          <w:b w:val="0"/>
          <w:sz w:val="22"/>
          <w:szCs w:val="22"/>
        </w:rPr>
        <w:t>;</w:t>
      </w:r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 </w:t>
      </w:r>
      <w:hyperlink r:id="rId8" w:history="1">
        <w:r w:rsidR="000E4B9E" w:rsidRPr="00826C8D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Watch the trailer</w:t>
        </w:r>
      </w:hyperlink>
      <w:r w:rsidR="000E4B9E" w:rsidRPr="00826C8D">
        <w:rPr>
          <w:rFonts w:asciiTheme="majorHAnsi" w:hAnsiTheme="majorHAnsi" w:cs="Georgia"/>
          <w:b w:val="0"/>
          <w:sz w:val="22"/>
          <w:szCs w:val="22"/>
        </w:rPr>
        <w:t xml:space="preserve">. </w:t>
      </w:r>
    </w:p>
    <w:p w14:paraId="532CD528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826C8D">
        <w:rPr>
          <w:rFonts w:asciiTheme="majorHAnsi" w:hAnsiTheme="majorHAnsi"/>
          <w:b w:val="0"/>
          <w:sz w:val="22"/>
          <w:szCs w:val="22"/>
        </w:rPr>
        <w:t>:</w:t>
      </w:r>
    </w:p>
    <w:p w14:paraId="79FA48CD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</w:p>
    <w:p w14:paraId="1E633541" w14:textId="43F01C4E" w:rsidR="00DB68FF" w:rsidRPr="00826C8D" w:rsidRDefault="00E561E2" w:rsidP="000E4B9E">
      <w:p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i/>
          <w:sz w:val="22"/>
          <w:szCs w:val="22"/>
        </w:rPr>
        <w:t xml:space="preserve">Gravity </w:t>
      </w:r>
      <w:r w:rsidR="00A46B9F" w:rsidRPr="00826C8D">
        <w:rPr>
          <w:rFonts w:asciiTheme="majorHAnsi" w:hAnsiTheme="majorHAnsi"/>
          <w:b w:val="0"/>
          <w:sz w:val="22"/>
          <w:szCs w:val="22"/>
        </w:rPr>
        <w:t>is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 hailed as a film for its technical brilliance. Its opening shot is twelve and a half minutes long; when filming began, the technology did not exist for what the film required; over 80% of the film is computer-generated (CG) whereas </w:t>
      </w:r>
      <w:r w:rsidRPr="00826C8D">
        <w:rPr>
          <w:rFonts w:asciiTheme="majorHAnsi" w:hAnsiTheme="majorHAnsi"/>
          <w:b w:val="0"/>
          <w:i/>
          <w:sz w:val="22"/>
          <w:szCs w:val="22"/>
        </w:rPr>
        <w:t xml:space="preserve">Avatar 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was 60%; </w:t>
      </w:r>
      <w:r w:rsidRPr="00826C8D">
        <w:rPr>
          <w:rFonts w:asciiTheme="majorHAnsi" w:hAnsiTheme="majorHAnsi"/>
          <w:b w:val="0"/>
          <w:i/>
          <w:sz w:val="22"/>
          <w:szCs w:val="22"/>
        </w:rPr>
        <w:t xml:space="preserve">Gravity 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won Oscars for Directing, Cinematography, Film Editing, Music, Sound Editing, Sound Mixing, and Visual Effects. </w:t>
      </w:r>
      <w:r w:rsidR="008E52DE" w:rsidRPr="00826C8D">
        <w:rPr>
          <w:rFonts w:asciiTheme="majorHAnsi" w:hAnsiTheme="majorHAnsi"/>
          <w:b w:val="0"/>
          <w:sz w:val="22"/>
          <w:szCs w:val="22"/>
        </w:rPr>
        <w:t xml:space="preserve">(Also keep in mind that none of the film was shot in zero gravity.) </w:t>
      </w:r>
      <w:r w:rsidRPr="00826C8D">
        <w:rPr>
          <w:rFonts w:asciiTheme="majorHAnsi" w:hAnsiTheme="majorHAnsi"/>
          <w:b w:val="0"/>
          <w:sz w:val="22"/>
          <w:szCs w:val="22"/>
        </w:rPr>
        <w:t>But the film’s core is not the techno</w:t>
      </w:r>
      <w:r w:rsidR="00A46B9F" w:rsidRPr="00826C8D">
        <w:rPr>
          <w:rFonts w:asciiTheme="majorHAnsi" w:hAnsiTheme="majorHAnsi"/>
          <w:b w:val="0"/>
          <w:sz w:val="22"/>
          <w:szCs w:val="22"/>
        </w:rPr>
        <w:t>logy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 but the story of its </w:t>
      </w:r>
      <w:r w:rsidR="00827E75" w:rsidRPr="00826C8D">
        <w:rPr>
          <w:rFonts w:asciiTheme="majorHAnsi" w:hAnsiTheme="majorHAnsi"/>
          <w:b w:val="0"/>
          <w:sz w:val="22"/>
          <w:szCs w:val="22"/>
        </w:rPr>
        <w:t xml:space="preserve">main character, the astronaut Dr. Ryan Stone. Sent to space to repair the Hubble telescope, Ryan and her colleagues encounter problems when debris from a satellite kills most of the team and destroys their ship. Ryan is the sole survivor and </w:t>
      </w:r>
      <w:r w:rsidR="00A46B9F" w:rsidRPr="00826C8D">
        <w:rPr>
          <w:rFonts w:asciiTheme="majorHAnsi" w:hAnsiTheme="majorHAnsi"/>
          <w:b w:val="0"/>
          <w:sz w:val="22"/>
          <w:szCs w:val="22"/>
        </w:rPr>
        <w:t>struggles</w:t>
      </w:r>
      <w:r w:rsidR="00827E75" w:rsidRPr="00826C8D">
        <w:rPr>
          <w:rFonts w:asciiTheme="majorHAnsi" w:hAnsiTheme="majorHAnsi"/>
          <w:b w:val="0"/>
          <w:sz w:val="22"/>
          <w:szCs w:val="22"/>
        </w:rPr>
        <w:t xml:space="preserve"> to return to Earth, though she’s e</w:t>
      </w:r>
      <w:r w:rsidR="00A46B9F" w:rsidRPr="00826C8D">
        <w:rPr>
          <w:rFonts w:asciiTheme="majorHAnsi" w:hAnsiTheme="majorHAnsi"/>
          <w:b w:val="0"/>
          <w:sz w:val="22"/>
          <w:szCs w:val="22"/>
        </w:rPr>
        <w:t>xperienced great loss. The film</w:t>
      </w:r>
      <w:r w:rsidR="00827E75" w:rsidRPr="00826C8D">
        <w:rPr>
          <w:rFonts w:asciiTheme="majorHAnsi" w:hAnsiTheme="majorHAnsi"/>
          <w:b w:val="0"/>
          <w:sz w:val="22"/>
          <w:szCs w:val="22"/>
        </w:rPr>
        <w:t xml:space="preserve"> asks</w:t>
      </w:r>
      <w:r w:rsidR="004E194C" w:rsidRPr="00826C8D">
        <w:rPr>
          <w:rFonts w:asciiTheme="majorHAnsi" w:hAnsiTheme="majorHAnsi"/>
          <w:b w:val="0"/>
          <w:sz w:val="22"/>
          <w:szCs w:val="22"/>
        </w:rPr>
        <w:t xml:space="preserve"> what do we do after trauma, </w:t>
      </w:r>
      <w:r w:rsidR="00C05C5E" w:rsidRPr="00826C8D">
        <w:rPr>
          <w:rFonts w:asciiTheme="majorHAnsi" w:hAnsiTheme="majorHAnsi"/>
          <w:b w:val="0"/>
          <w:sz w:val="22"/>
          <w:szCs w:val="22"/>
        </w:rPr>
        <w:t>and</w:t>
      </w:r>
      <w:r w:rsidR="004E194C" w:rsidRPr="00826C8D">
        <w:rPr>
          <w:rFonts w:asciiTheme="majorHAnsi" w:hAnsiTheme="majorHAnsi"/>
          <w:b w:val="0"/>
          <w:sz w:val="22"/>
          <w:szCs w:val="22"/>
        </w:rPr>
        <w:t xml:space="preserve"> Ryan </w:t>
      </w:r>
      <w:r w:rsidR="00C05C5E" w:rsidRPr="00826C8D">
        <w:rPr>
          <w:rFonts w:asciiTheme="majorHAnsi" w:hAnsiTheme="majorHAnsi"/>
          <w:b w:val="0"/>
          <w:sz w:val="22"/>
          <w:szCs w:val="22"/>
        </w:rPr>
        <w:t xml:space="preserve">certainly experiences catastrophe: </w:t>
      </w:r>
      <w:r w:rsidR="004E194C" w:rsidRPr="00826C8D">
        <w:rPr>
          <w:rFonts w:asciiTheme="majorHAnsi" w:hAnsiTheme="majorHAnsi"/>
          <w:b w:val="0"/>
          <w:sz w:val="22"/>
          <w:szCs w:val="22"/>
        </w:rPr>
        <w:t xml:space="preserve">the </w:t>
      </w:r>
      <w:r w:rsidR="00C05C5E" w:rsidRPr="00826C8D">
        <w:rPr>
          <w:rFonts w:asciiTheme="majorHAnsi" w:hAnsiTheme="majorHAnsi"/>
          <w:b w:val="0"/>
          <w:sz w:val="22"/>
          <w:szCs w:val="22"/>
        </w:rPr>
        <w:t xml:space="preserve">Hubble </w:t>
      </w:r>
      <w:r w:rsidR="004E194C" w:rsidRPr="00826C8D">
        <w:rPr>
          <w:rFonts w:asciiTheme="majorHAnsi" w:hAnsiTheme="majorHAnsi"/>
          <w:b w:val="0"/>
          <w:sz w:val="22"/>
          <w:szCs w:val="22"/>
        </w:rPr>
        <w:t xml:space="preserve">accident, her colleague Matt’s death, and the accidental death of her young daughter. Ryan has to make a very conscious decision whether she will give up or fight to live when </w:t>
      </w:r>
      <w:r w:rsidR="00B14FA1" w:rsidRPr="00826C8D">
        <w:rPr>
          <w:rFonts w:asciiTheme="majorHAnsi" w:hAnsiTheme="majorHAnsi"/>
          <w:b w:val="0"/>
          <w:sz w:val="22"/>
          <w:szCs w:val="22"/>
        </w:rPr>
        <w:t>there appears to be no hope</w:t>
      </w:r>
      <w:r w:rsidR="004E194C" w:rsidRPr="00826C8D">
        <w:rPr>
          <w:rFonts w:asciiTheme="majorHAnsi" w:hAnsiTheme="majorHAnsi"/>
          <w:b w:val="0"/>
          <w:sz w:val="22"/>
          <w:szCs w:val="22"/>
        </w:rPr>
        <w:t>.</w:t>
      </w:r>
    </w:p>
    <w:p w14:paraId="6D72A589" w14:textId="26EA4368" w:rsidR="003A0618" w:rsidRPr="00826C8D" w:rsidRDefault="00C05C5E" w:rsidP="000E4B9E">
      <w:p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D56E4CC" w14:textId="77777777" w:rsidR="00034313" w:rsidRPr="00826C8D" w:rsidRDefault="00034313" w:rsidP="000E4B9E">
      <w:pPr>
        <w:rPr>
          <w:rFonts w:asciiTheme="majorHAnsi" w:hAnsiTheme="majorHAnsi"/>
          <w:b w:val="0"/>
          <w:sz w:val="22"/>
          <w:szCs w:val="22"/>
        </w:rPr>
      </w:pPr>
    </w:p>
    <w:p w14:paraId="3D30F0F1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</w:p>
    <w:p w14:paraId="19981C3A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826C8D">
        <w:rPr>
          <w:rFonts w:asciiTheme="majorHAnsi" w:hAnsiTheme="majorHAnsi"/>
          <w:b w:val="0"/>
          <w:sz w:val="22"/>
          <w:szCs w:val="22"/>
        </w:rPr>
        <w:t>:</w:t>
      </w:r>
    </w:p>
    <w:p w14:paraId="7B7FAC44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</w:p>
    <w:p w14:paraId="5978985B" w14:textId="08EA96B5" w:rsidR="001B7A5A" w:rsidRPr="00826C8D" w:rsidRDefault="001B7A5A" w:rsidP="001B7A5A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sz w:val="22"/>
          <w:szCs w:val="22"/>
        </w:rPr>
        <w:t>Survival/Resilience</w:t>
      </w:r>
      <w:r w:rsidRPr="00826C8D">
        <w:rPr>
          <w:rFonts w:asciiTheme="majorHAnsi" w:hAnsiTheme="majorHAnsi"/>
          <w:b w:val="0"/>
          <w:sz w:val="22"/>
          <w:szCs w:val="22"/>
        </w:rPr>
        <w:t>. The film resembles a shipwreck story or a wilderness survival tale where characters battle against the elements.</w:t>
      </w:r>
    </w:p>
    <w:p w14:paraId="6C00ACAE" w14:textId="5CD9E282" w:rsidR="000E4B9E" w:rsidRPr="00826C8D" w:rsidRDefault="008C22FF" w:rsidP="000E4B9E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sz w:val="22"/>
          <w:szCs w:val="22"/>
        </w:rPr>
        <w:t>Ryan Stone’s name</w:t>
      </w:r>
      <w:r w:rsidRPr="00826C8D">
        <w:rPr>
          <w:rFonts w:asciiTheme="majorHAnsi" w:hAnsiTheme="majorHAnsi"/>
          <w:b w:val="0"/>
          <w:sz w:val="22"/>
          <w:szCs w:val="22"/>
        </w:rPr>
        <w:t>.</w:t>
      </w:r>
      <w:r w:rsidR="00BC3397" w:rsidRPr="00826C8D">
        <w:rPr>
          <w:rFonts w:asciiTheme="majorHAnsi" w:hAnsiTheme="majorHAnsi"/>
          <w:b w:val="0"/>
          <w:sz w:val="22"/>
          <w:szCs w:val="22"/>
        </w:rPr>
        <w:t xml:space="preserve"> </w:t>
      </w:r>
      <w:r w:rsidR="00527B52" w:rsidRPr="00826C8D">
        <w:rPr>
          <w:rFonts w:asciiTheme="majorHAnsi" w:hAnsiTheme="majorHAnsi"/>
          <w:b w:val="0"/>
          <w:sz w:val="22"/>
          <w:szCs w:val="22"/>
        </w:rPr>
        <w:t>Ryan is in many ways a rock. She is hard and detached at the film’s beginning but also firm and resilient by the end.</w:t>
      </w:r>
      <w:r w:rsidR="001B7A5A" w:rsidRPr="00826C8D">
        <w:rPr>
          <w:rFonts w:asciiTheme="majorHAnsi" w:hAnsiTheme="majorHAnsi"/>
          <w:b w:val="0"/>
          <w:sz w:val="22"/>
          <w:szCs w:val="22"/>
        </w:rPr>
        <w:t xml:space="preserve"> </w:t>
      </w:r>
      <w:r w:rsidR="00860747" w:rsidRPr="00826C8D">
        <w:rPr>
          <w:rFonts w:asciiTheme="majorHAnsi" w:hAnsiTheme="majorHAnsi"/>
          <w:b w:val="0"/>
          <w:sz w:val="22"/>
          <w:szCs w:val="22"/>
        </w:rPr>
        <w:t xml:space="preserve">Pressure and time change her. </w:t>
      </w:r>
    </w:p>
    <w:p w14:paraId="5D7F0528" w14:textId="7CA1AFEA" w:rsidR="00360F8E" w:rsidRPr="00826C8D" w:rsidRDefault="006E085F" w:rsidP="000E4B9E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sz w:val="22"/>
          <w:szCs w:val="22"/>
        </w:rPr>
        <w:t xml:space="preserve">Death and </w:t>
      </w:r>
      <w:r w:rsidR="0051708B" w:rsidRPr="00826C8D">
        <w:rPr>
          <w:rFonts w:asciiTheme="majorHAnsi" w:hAnsiTheme="majorHAnsi"/>
          <w:sz w:val="22"/>
          <w:szCs w:val="22"/>
        </w:rPr>
        <w:t>r</w:t>
      </w:r>
      <w:r w:rsidR="004E194C" w:rsidRPr="00826C8D">
        <w:rPr>
          <w:rFonts w:asciiTheme="majorHAnsi" w:hAnsiTheme="majorHAnsi"/>
          <w:sz w:val="22"/>
          <w:szCs w:val="22"/>
        </w:rPr>
        <w:t>ebir</w:t>
      </w:r>
      <w:r w:rsidR="00360F8E" w:rsidRPr="00826C8D">
        <w:rPr>
          <w:rFonts w:asciiTheme="majorHAnsi" w:hAnsiTheme="majorHAnsi"/>
          <w:sz w:val="22"/>
          <w:szCs w:val="22"/>
        </w:rPr>
        <w:t>th</w:t>
      </w:r>
      <w:r w:rsidR="00360F8E" w:rsidRPr="00826C8D">
        <w:rPr>
          <w:rFonts w:asciiTheme="majorHAnsi" w:hAnsiTheme="majorHAnsi"/>
          <w:b w:val="0"/>
          <w:sz w:val="22"/>
          <w:szCs w:val="22"/>
        </w:rPr>
        <w:t xml:space="preserve">. There are many “deaths” in the films, as well as many “rebirths.” Consider the multiple times </w:t>
      </w:r>
      <w:r w:rsidR="00860747" w:rsidRPr="00826C8D">
        <w:rPr>
          <w:rFonts w:asciiTheme="majorHAnsi" w:hAnsiTheme="majorHAnsi"/>
          <w:b w:val="0"/>
          <w:sz w:val="22"/>
          <w:szCs w:val="22"/>
        </w:rPr>
        <w:t xml:space="preserve">an </w:t>
      </w:r>
      <w:r w:rsidR="00360F8E" w:rsidRPr="00826C8D">
        <w:rPr>
          <w:rFonts w:asciiTheme="majorHAnsi" w:hAnsiTheme="majorHAnsi"/>
          <w:b w:val="0"/>
          <w:sz w:val="22"/>
          <w:szCs w:val="22"/>
        </w:rPr>
        <w:t xml:space="preserve">umbilical cord </w:t>
      </w:r>
      <w:r w:rsidR="00860747" w:rsidRPr="00826C8D">
        <w:rPr>
          <w:rFonts w:asciiTheme="majorHAnsi" w:hAnsiTheme="majorHAnsi"/>
          <w:b w:val="0"/>
          <w:sz w:val="22"/>
          <w:szCs w:val="22"/>
        </w:rPr>
        <w:t>is used as a symbol</w:t>
      </w:r>
      <w:r w:rsidR="00360F8E" w:rsidRPr="00826C8D">
        <w:rPr>
          <w:rFonts w:asciiTheme="majorHAnsi" w:hAnsiTheme="majorHAnsi"/>
          <w:b w:val="0"/>
          <w:sz w:val="22"/>
          <w:szCs w:val="22"/>
        </w:rPr>
        <w:t>.</w:t>
      </w:r>
    </w:p>
    <w:p w14:paraId="59E4E62B" w14:textId="72602CC9" w:rsidR="008C22FF" w:rsidRPr="00826C8D" w:rsidRDefault="00672216" w:rsidP="00672216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sz w:val="22"/>
          <w:szCs w:val="22"/>
        </w:rPr>
        <w:t>Evolving</w:t>
      </w:r>
      <w:r w:rsidR="008C22FF" w:rsidRPr="00826C8D">
        <w:rPr>
          <w:rFonts w:asciiTheme="majorHAnsi" w:hAnsiTheme="majorHAnsi"/>
          <w:b w:val="0"/>
          <w:sz w:val="22"/>
          <w:szCs w:val="22"/>
        </w:rPr>
        <w:t>.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 Humankind is at the peak of its technological achievements, yet the technology fails. The film ends with a shot of Ryan seeming to evolve out of the lake, or as</w:t>
      </w:r>
      <w:r w:rsidR="008C22FF" w:rsidRPr="00826C8D">
        <w:rPr>
          <w:rFonts w:asciiTheme="majorHAnsi" w:hAnsiTheme="majorHAnsi"/>
          <w:b w:val="0"/>
          <w:sz w:val="22"/>
          <w:szCs w:val="22"/>
        </w:rPr>
        <w:t xml:space="preserve"> </w:t>
      </w:r>
      <w:r w:rsidRPr="00826C8D">
        <w:rPr>
          <w:rFonts w:asciiTheme="majorHAnsi" w:hAnsiTheme="majorHAnsi" w:cs="Helvetica"/>
          <w:b w:val="0"/>
          <w:color w:val="1C1C1C"/>
          <w:sz w:val="22"/>
          <w:szCs w:val="22"/>
        </w:rPr>
        <w:t>Cuarón said,</w:t>
      </w:r>
      <w:r w:rsidR="008C22FF" w:rsidRPr="00826C8D">
        <w:rPr>
          <w:rFonts w:asciiTheme="majorHAnsi" w:hAnsiTheme="majorHAnsi"/>
          <w:b w:val="0"/>
          <w:sz w:val="22"/>
          <w:szCs w:val="22"/>
        </w:rPr>
        <w:t xml:space="preserve"> “</w:t>
      </w:r>
      <w:r w:rsidR="008C22FF" w:rsidRPr="00826C8D">
        <w:rPr>
          <w:rFonts w:asciiTheme="majorHAnsi" w:hAnsiTheme="majorHAnsi" w:cs="Helvetica"/>
          <w:b w:val="0"/>
          <w:color w:val="1C1C1C"/>
          <w:sz w:val="22"/>
          <w:szCs w:val="22"/>
        </w:rPr>
        <w:t>It was the evolution of life in one, quick shot</w:t>
      </w:r>
      <w:r w:rsidRPr="00826C8D">
        <w:rPr>
          <w:rFonts w:asciiTheme="majorHAnsi" w:hAnsiTheme="majorHAnsi" w:cs="Helvetica"/>
          <w:b w:val="0"/>
          <w:color w:val="1C1C1C"/>
          <w:sz w:val="22"/>
          <w:szCs w:val="22"/>
        </w:rPr>
        <w:t>.</w:t>
      </w:r>
      <w:r w:rsidR="008C22FF" w:rsidRPr="00826C8D">
        <w:rPr>
          <w:rFonts w:asciiTheme="majorHAnsi" w:hAnsiTheme="majorHAnsi" w:cs="Helvetica"/>
          <w:b w:val="0"/>
          <w:color w:val="1C1C1C"/>
          <w:sz w:val="22"/>
          <w:szCs w:val="22"/>
        </w:rPr>
        <w:t>"</w:t>
      </w:r>
    </w:p>
    <w:p w14:paraId="70ED7257" w14:textId="77777777" w:rsidR="000E4B9E" w:rsidRPr="00826C8D" w:rsidRDefault="000E4B9E" w:rsidP="000E4B9E">
      <w:pPr>
        <w:rPr>
          <w:rFonts w:asciiTheme="majorHAnsi" w:hAnsiTheme="majorHAnsi"/>
          <w:sz w:val="22"/>
          <w:szCs w:val="22"/>
        </w:rPr>
      </w:pPr>
    </w:p>
    <w:p w14:paraId="6048596E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529BCB78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826C8D">
        <w:rPr>
          <w:rFonts w:asciiTheme="majorHAnsi" w:hAnsiTheme="majorHAnsi"/>
          <w:b w:val="0"/>
          <w:sz w:val="22"/>
          <w:szCs w:val="22"/>
        </w:rPr>
        <w:t>:</w:t>
      </w:r>
    </w:p>
    <w:p w14:paraId="3DD993C2" w14:textId="77777777" w:rsidR="000E4B9E" w:rsidRPr="00826C8D" w:rsidRDefault="000E4B9E" w:rsidP="000E4B9E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62C1E2E8" w14:textId="77777777" w:rsidR="00AA7E66" w:rsidRPr="00826C8D" w:rsidRDefault="00AA7E66" w:rsidP="00AA7E6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>The film, through Ryan Stone’s character’s arc, asks, “What keeps you going when all hope is lost?” What is it that motivates Ryan to survive?</w:t>
      </w:r>
    </w:p>
    <w:p w14:paraId="25111EE7" w14:textId="3BAA14E0" w:rsidR="00A352EB" w:rsidRPr="00826C8D" w:rsidRDefault="00A352EB" w:rsidP="000E4B9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>Where does the film insert instances of the transcende</w:t>
      </w:r>
      <w:r w:rsidR="006E085F" w:rsidRPr="00826C8D">
        <w:rPr>
          <w:rFonts w:asciiTheme="majorHAnsi" w:hAnsiTheme="majorHAnsi"/>
          <w:b w:val="0"/>
          <w:sz w:val="22"/>
          <w:szCs w:val="22"/>
        </w:rPr>
        <w:t>nt</w:t>
      </w:r>
      <w:r w:rsidR="008E52DE" w:rsidRPr="00826C8D">
        <w:rPr>
          <w:rFonts w:asciiTheme="majorHAnsi" w:hAnsiTheme="majorHAnsi"/>
          <w:b w:val="0"/>
          <w:sz w:val="22"/>
          <w:szCs w:val="22"/>
        </w:rPr>
        <w:t>/religio</w:t>
      </w:r>
      <w:r w:rsidR="00B54414" w:rsidRPr="00826C8D">
        <w:rPr>
          <w:rFonts w:asciiTheme="majorHAnsi" w:hAnsiTheme="majorHAnsi"/>
          <w:b w:val="0"/>
          <w:sz w:val="22"/>
          <w:szCs w:val="22"/>
        </w:rPr>
        <w:t>us</w:t>
      </w:r>
      <w:r w:rsidR="008E52DE" w:rsidRPr="00826C8D">
        <w:rPr>
          <w:rFonts w:asciiTheme="majorHAnsi" w:hAnsiTheme="majorHAnsi"/>
          <w:b w:val="0"/>
          <w:sz w:val="22"/>
          <w:szCs w:val="22"/>
        </w:rPr>
        <w:t xml:space="preserve"> (especially objects)</w:t>
      </w:r>
      <w:r w:rsidRPr="00826C8D">
        <w:rPr>
          <w:rFonts w:asciiTheme="majorHAnsi" w:hAnsiTheme="majorHAnsi"/>
          <w:b w:val="0"/>
          <w:sz w:val="22"/>
          <w:szCs w:val="22"/>
        </w:rPr>
        <w:t>, and why?</w:t>
      </w:r>
    </w:p>
    <w:p w14:paraId="5F065929" w14:textId="776B38A7" w:rsidR="000E4B9E" w:rsidRPr="00826C8D" w:rsidRDefault="00E561E2" w:rsidP="000E4B9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lastRenderedPageBreak/>
        <w:t xml:space="preserve">In the final shot of the film, Ryan crawls out of the lake, grabs the sand with her hand, and says, “Thank you.” </w:t>
      </w:r>
      <w:r w:rsidR="00BF64AB" w:rsidRPr="00826C8D">
        <w:rPr>
          <w:rFonts w:asciiTheme="majorHAnsi" w:hAnsiTheme="majorHAnsi"/>
          <w:b w:val="0"/>
          <w:sz w:val="22"/>
          <w:szCs w:val="22"/>
        </w:rPr>
        <w:t xml:space="preserve">To whom </w:t>
      </w:r>
      <w:r w:rsidRPr="00826C8D">
        <w:rPr>
          <w:rFonts w:asciiTheme="majorHAnsi" w:hAnsiTheme="majorHAnsi"/>
          <w:b w:val="0"/>
          <w:sz w:val="22"/>
          <w:szCs w:val="22"/>
        </w:rPr>
        <w:t>is she talking?</w:t>
      </w:r>
      <w:r w:rsidR="006E085F" w:rsidRPr="00826C8D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7F36CF8" w14:textId="6901A6DD" w:rsidR="007A3242" w:rsidRPr="00826C8D" w:rsidRDefault="007A3242" w:rsidP="000E4B9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 xml:space="preserve">Why did this film win seven Oscars but </w:t>
      </w:r>
      <w:r w:rsidRPr="00826C8D">
        <w:rPr>
          <w:rFonts w:asciiTheme="majorHAnsi" w:hAnsiTheme="majorHAnsi"/>
          <w:b w:val="0"/>
          <w:i/>
          <w:sz w:val="22"/>
          <w:szCs w:val="22"/>
        </w:rPr>
        <w:t xml:space="preserve">not </w:t>
      </w:r>
      <w:r w:rsidRPr="00826C8D">
        <w:rPr>
          <w:rFonts w:asciiTheme="majorHAnsi" w:hAnsiTheme="majorHAnsi"/>
          <w:b w:val="0"/>
          <w:sz w:val="22"/>
          <w:szCs w:val="22"/>
        </w:rPr>
        <w:t>the Academy Award for Best Picture?</w:t>
      </w:r>
      <w:r w:rsidR="00A51FF2" w:rsidRPr="00826C8D">
        <w:rPr>
          <w:rFonts w:asciiTheme="majorHAnsi" w:hAnsiTheme="majorHAnsi"/>
          <w:b w:val="0"/>
          <w:sz w:val="22"/>
          <w:szCs w:val="22"/>
        </w:rPr>
        <w:t xml:space="preserve"> Should it have won?</w:t>
      </w:r>
    </w:p>
    <w:p w14:paraId="38CB4422" w14:textId="15CC82CF" w:rsidR="00A51FF2" w:rsidRPr="00826C8D" w:rsidRDefault="001B7A5A" w:rsidP="000E4B9E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>How does Ryan Stone evolve throughout the film?</w:t>
      </w:r>
    </w:p>
    <w:p w14:paraId="767E1577" w14:textId="77777777" w:rsidR="00FF67D6" w:rsidRPr="00826C8D" w:rsidRDefault="008E52DE" w:rsidP="00FF67D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/>
          <w:b w:val="0"/>
          <w:sz w:val="22"/>
          <w:szCs w:val="22"/>
        </w:rPr>
        <w:t xml:space="preserve">Is </w:t>
      </w:r>
      <w:r w:rsidRPr="00826C8D">
        <w:rPr>
          <w:rFonts w:asciiTheme="majorHAnsi" w:hAnsiTheme="majorHAnsi"/>
          <w:b w:val="0"/>
          <w:i/>
          <w:sz w:val="22"/>
          <w:szCs w:val="22"/>
        </w:rPr>
        <w:t xml:space="preserve">Gravity </w:t>
      </w:r>
      <w:r w:rsidRPr="00826C8D">
        <w:rPr>
          <w:rFonts w:asciiTheme="majorHAnsi" w:hAnsiTheme="majorHAnsi"/>
          <w:b w:val="0"/>
          <w:sz w:val="22"/>
          <w:szCs w:val="22"/>
        </w:rPr>
        <w:t xml:space="preserve">a “deep” or “shallow” movie? </w:t>
      </w:r>
      <w:bookmarkEnd w:id="2"/>
    </w:p>
    <w:p w14:paraId="5E6661C1" w14:textId="5E0A7DA0" w:rsidR="00FF67D6" w:rsidRPr="00826C8D" w:rsidRDefault="00FF67D6" w:rsidP="00FF67D6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826C8D">
        <w:rPr>
          <w:rFonts w:asciiTheme="majorHAnsi" w:hAnsiTheme="majorHAnsi" w:cs="Georgia"/>
          <w:b w:val="0"/>
          <w:color w:val="262626"/>
          <w:sz w:val="22"/>
          <w:szCs w:val="22"/>
        </w:rPr>
        <w:t>The film's tagline is "Don't let go." At what points does Ryan decide to let go?</w:t>
      </w:r>
    </w:p>
    <w:p w14:paraId="753207F1" w14:textId="77777777" w:rsidR="000E4B9E" w:rsidRPr="00826C8D" w:rsidRDefault="000E4B9E" w:rsidP="000E4B9E">
      <w:pPr>
        <w:rPr>
          <w:rFonts w:asciiTheme="majorHAnsi" w:hAnsiTheme="majorHAnsi"/>
          <w:sz w:val="22"/>
          <w:szCs w:val="22"/>
        </w:rPr>
      </w:pPr>
    </w:p>
    <w:bookmarkEnd w:id="3"/>
    <w:bookmarkEnd w:id="4"/>
    <w:bookmarkEnd w:id="5"/>
    <w:p w14:paraId="3CA2B570" w14:textId="77777777" w:rsidR="000004E0" w:rsidRPr="00826C8D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826C8D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51D9"/>
    <w:multiLevelType w:val="hybridMultilevel"/>
    <w:tmpl w:val="909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39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E"/>
    <w:rsid w:val="000004E0"/>
    <w:rsid w:val="00034313"/>
    <w:rsid w:val="00070E7B"/>
    <w:rsid w:val="00094D56"/>
    <w:rsid w:val="000E4B9E"/>
    <w:rsid w:val="001B7A5A"/>
    <w:rsid w:val="001D0D1A"/>
    <w:rsid w:val="001F6D72"/>
    <w:rsid w:val="001F74EB"/>
    <w:rsid w:val="00260F3D"/>
    <w:rsid w:val="00360F8E"/>
    <w:rsid w:val="003A0618"/>
    <w:rsid w:val="004E194C"/>
    <w:rsid w:val="0051708B"/>
    <w:rsid w:val="00527B52"/>
    <w:rsid w:val="00672216"/>
    <w:rsid w:val="006E085F"/>
    <w:rsid w:val="0079751E"/>
    <w:rsid w:val="007A3242"/>
    <w:rsid w:val="008147B6"/>
    <w:rsid w:val="00820594"/>
    <w:rsid w:val="00826C8D"/>
    <w:rsid w:val="00827E75"/>
    <w:rsid w:val="00860747"/>
    <w:rsid w:val="008C22FF"/>
    <w:rsid w:val="008E52DE"/>
    <w:rsid w:val="00A352EB"/>
    <w:rsid w:val="00A46B9F"/>
    <w:rsid w:val="00A51FF2"/>
    <w:rsid w:val="00AA7E66"/>
    <w:rsid w:val="00B14FA1"/>
    <w:rsid w:val="00B54414"/>
    <w:rsid w:val="00BC3397"/>
    <w:rsid w:val="00BE00DE"/>
    <w:rsid w:val="00BF64AB"/>
    <w:rsid w:val="00C05C5E"/>
    <w:rsid w:val="00DB68FF"/>
    <w:rsid w:val="00E561E2"/>
    <w:rsid w:val="00FF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0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9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9E"/>
    <w:rPr>
      <w:color w:val="0000FF" w:themeColor="hyperlink"/>
      <w:u w:val="single"/>
    </w:rPr>
  </w:style>
  <w:style w:type="paragraph" w:customStyle="1" w:styleId="Body1">
    <w:name w:val="Body 1"/>
    <w:rsid w:val="000E4B9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8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9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B9E"/>
    <w:rPr>
      <w:color w:val="0000FF" w:themeColor="hyperlink"/>
      <w:u w:val="single"/>
    </w:rPr>
  </w:style>
  <w:style w:type="paragraph" w:customStyle="1" w:styleId="Body1">
    <w:name w:val="Body 1"/>
    <w:rsid w:val="000E4B9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8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TiKOy59o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14544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2015-04-21T19:19:00Z</dcterms:created>
  <dcterms:modified xsi:type="dcterms:W3CDTF">2015-04-21T19:19:00Z</dcterms:modified>
</cp:coreProperties>
</file>